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6BCF7"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120C5B8D"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7F20F886"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EEB37BF"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10C67906"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291D9E78"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7055196A"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0BBCDDB7"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67925FAA" w14:textId="77777777" w:rsidR="00A71D9E" w:rsidRDefault="00A71D9E" w:rsidP="003B7C89">
      <w:pPr>
        <w:rPr>
          <w:rFonts w:ascii="Times New Roman" w:eastAsia="Times New Roman" w:hAnsi="Times New Roman" w:cs="Times New Roman"/>
          <w:sz w:val="32"/>
          <w:szCs w:val="32"/>
        </w:rPr>
      </w:pPr>
    </w:p>
    <w:p w14:paraId="756CE0B6" w14:textId="77777777" w:rsidR="00A71D9E" w:rsidRPr="003B7C89" w:rsidRDefault="00A71D9E" w:rsidP="003B7C89">
      <w:pPr>
        <w:rPr>
          <w:rFonts w:ascii="Times New Roman" w:eastAsia="Times New Roman" w:hAnsi="Times New Roman" w:cs="Times New Roman"/>
          <w:sz w:val="32"/>
          <w:szCs w:val="32"/>
        </w:rPr>
      </w:pPr>
    </w:p>
    <w:p w14:paraId="6CF58BC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2300D752"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72511FE8"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8F3CC6" w:rsidRPr="008F3CC6">
        <w:rPr>
          <w:rFonts w:ascii="Times New Roman" w:eastAsia="Arial Unicode MS" w:hAnsi="Times New Roman" w:cs="Times New Roman"/>
          <w:sz w:val="32"/>
          <w:szCs w:val="32"/>
          <w:lang w:eastAsia="ru-RU"/>
        </w:rPr>
        <w:t>Основы технической эксплуатации объектов строительства</w:t>
      </w:r>
      <w:r w:rsidRPr="00A71D9E">
        <w:rPr>
          <w:rFonts w:ascii="Times New Roman" w:eastAsia="Arial Unicode MS" w:hAnsi="Times New Roman" w:cs="Times New Roman"/>
          <w:sz w:val="32"/>
          <w:szCs w:val="32"/>
          <w:lang w:eastAsia="ru-RU"/>
        </w:rPr>
        <w:t>»</w:t>
      </w:r>
    </w:p>
    <w:p w14:paraId="2D41ED2F"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5534FF1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6D2BC99C"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43E249DA"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5B38047D" w14:textId="77777777" w:rsidR="00A71D9E" w:rsidRDefault="00A71D9E" w:rsidP="00A71D9E">
      <w:pPr>
        <w:pStyle w:val="ReportHead"/>
        <w:suppressAutoHyphens/>
        <w:rPr>
          <w:i/>
          <w:sz w:val="24"/>
          <w:u w:val="single"/>
        </w:rPr>
      </w:pPr>
      <w:r>
        <w:rPr>
          <w:i/>
          <w:sz w:val="24"/>
          <w:u w:val="single"/>
        </w:rPr>
        <w:t>08.03.01 Строительство</w:t>
      </w:r>
    </w:p>
    <w:p w14:paraId="0F111684"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1D997709" w14:textId="77777777" w:rsidR="00A71D9E" w:rsidRPr="00A71D9E" w:rsidRDefault="00A71D9E" w:rsidP="00A71D9E">
      <w:pPr>
        <w:pStyle w:val="ReportHead"/>
        <w:suppressAutoHyphens/>
        <w:rPr>
          <w:sz w:val="24"/>
        </w:rPr>
      </w:pPr>
    </w:p>
    <w:p w14:paraId="237846C6"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583FDDBD"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52A8443" w14:textId="77777777" w:rsidR="00A71D9E" w:rsidRDefault="00A71D9E" w:rsidP="00A71D9E">
      <w:pPr>
        <w:pStyle w:val="ReportHead"/>
        <w:suppressAutoHyphens/>
        <w:rPr>
          <w:szCs w:val="28"/>
        </w:rPr>
      </w:pPr>
    </w:p>
    <w:p w14:paraId="6B20C7B1" w14:textId="77777777" w:rsidR="00A71D9E" w:rsidRPr="00A71D9E" w:rsidRDefault="00A71D9E" w:rsidP="00A71D9E">
      <w:pPr>
        <w:pStyle w:val="ReportHead"/>
        <w:suppressAutoHyphens/>
        <w:rPr>
          <w:szCs w:val="28"/>
        </w:rPr>
      </w:pPr>
      <w:r w:rsidRPr="00A71D9E">
        <w:rPr>
          <w:szCs w:val="28"/>
        </w:rPr>
        <w:t>Квалификация</w:t>
      </w:r>
    </w:p>
    <w:p w14:paraId="6399CAD5" w14:textId="77777777" w:rsidR="00A71D9E" w:rsidRDefault="00A71D9E" w:rsidP="00A71D9E">
      <w:pPr>
        <w:pStyle w:val="ReportHead"/>
        <w:suppressAutoHyphens/>
        <w:rPr>
          <w:i/>
          <w:sz w:val="24"/>
          <w:u w:val="single"/>
        </w:rPr>
      </w:pPr>
      <w:r>
        <w:rPr>
          <w:i/>
          <w:sz w:val="24"/>
          <w:u w:val="single"/>
        </w:rPr>
        <w:t>Бакалавр</w:t>
      </w:r>
    </w:p>
    <w:p w14:paraId="1E073F33" w14:textId="77777777" w:rsidR="00A71D9E" w:rsidRPr="00A71D9E" w:rsidRDefault="00A71D9E" w:rsidP="00A71D9E">
      <w:pPr>
        <w:pStyle w:val="ReportHead"/>
        <w:suppressAutoHyphens/>
        <w:spacing w:before="120"/>
        <w:rPr>
          <w:szCs w:val="28"/>
        </w:rPr>
      </w:pPr>
      <w:r w:rsidRPr="00A71D9E">
        <w:rPr>
          <w:szCs w:val="28"/>
        </w:rPr>
        <w:t>Форма обучения</w:t>
      </w:r>
    </w:p>
    <w:p w14:paraId="171037A2" w14:textId="2BFB95BA" w:rsidR="00A71D9E" w:rsidRDefault="008E5E9D" w:rsidP="00A71D9E">
      <w:pPr>
        <w:pStyle w:val="ReportHead"/>
        <w:suppressAutoHyphens/>
        <w:rPr>
          <w:i/>
          <w:sz w:val="24"/>
          <w:u w:val="single"/>
        </w:rPr>
      </w:pPr>
      <w:bookmarkStart w:id="0" w:name="_GoBack"/>
      <w:r>
        <w:rPr>
          <w:i/>
          <w:sz w:val="24"/>
          <w:u w:val="single"/>
        </w:rPr>
        <w:t>Зао</w:t>
      </w:r>
      <w:r w:rsidR="00A71D9E">
        <w:rPr>
          <w:i/>
          <w:sz w:val="24"/>
          <w:u w:val="single"/>
        </w:rPr>
        <w:t>чная</w:t>
      </w:r>
    </w:p>
    <w:bookmarkEnd w:id="0"/>
    <w:p w14:paraId="64330CDA" w14:textId="77777777" w:rsidR="003B7C89" w:rsidRDefault="003B7C89" w:rsidP="003B7C89">
      <w:pPr>
        <w:ind w:firstLine="708"/>
        <w:rPr>
          <w:rFonts w:ascii="Times New Roman" w:eastAsia="Times New Roman" w:hAnsi="Times New Roman" w:cs="Times New Roman"/>
          <w:sz w:val="32"/>
          <w:szCs w:val="32"/>
        </w:rPr>
      </w:pPr>
    </w:p>
    <w:p w14:paraId="15810095" w14:textId="77777777" w:rsidR="003B7C89" w:rsidRDefault="003B7C89" w:rsidP="003B7C89">
      <w:pPr>
        <w:rPr>
          <w:rFonts w:ascii="Times New Roman" w:eastAsia="Times New Roman" w:hAnsi="Times New Roman" w:cs="Times New Roman"/>
          <w:sz w:val="32"/>
          <w:szCs w:val="32"/>
        </w:rPr>
      </w:pPr>
    </w:p>
    <w:p w14:paraId="11001180" w14:textId="77777777" w:rsidR="00415EDB" w:rsidRDefault="00415EDB" w:rsidP="003B7C89">
      <w:pPr>
        <w:rPr>
          <w:rFonts w:ascii="Times New Roman" w:eastAsia="Times New Roman" w:hAnsi="Times New Roman" w:cs="Times New Roman"/>
          <w:sz w:val="32"/>
          <w:szCs w:val="32"/>
        </w:rPr>
      </w:pPr>
    </w:p>
    <w:p w14:paraId="4AAC05E9" w14:textId="77777777" w:rsidR="00A71D9E" w:rsidRDefault="00A71D9E" w:rsidP="003B7C89">
      <w:pPr>
        <w:rPr>
          <w:rFonts w:ascii="Times New Roman" w:eastAsia="Times New Roman" w:hAnsi="Times New Roman" w:cs="Times New Roman"/>
          <w:sz w:val="32"/>
          <w:szCs w:val="32"/>
        </w:rPr>
      </w:pPr>
    </w:p>
    <w:p w14:paraId="446B8E24" w14:textId="77777777" w:rsidR="00A71D9E" w:rsidRDefault="00A71D9E" w:rsidP="003B7C89">
      <w:pPr>
        <w:rPr>
          <w:rFonts w:ascii="Times New Roman" w:eastAsia="Times New Roman" w:hAnsi="Times New Roman" w:cs="Times New Roman"/>
          <w:sz w:val="32"/>
          <w:szCs w:val="32"/>
        </w:rPr>
      </w:pPr>
    </w:p>
    <w:p w14:paraId="6D38D464" w14:textId="77777777" w:rsidR="00A71D9E" w:rsidRDefault="00A71D9E" w:rsidP="00A71D9E">
      <w:pPr>
        <w:spacing w:after="0" w:line="240" w:lineRule="auto"/>
        <w:rPr>
          <w:rFonts w:ascii="Times New Roman" w:eastAsia="Times New Roman" w:hAnsi="Times New Roman" w:cs="Times New Roman"/>
          <w:sz w:val="32"/>
          <w:szCs w:val="32"/>
        </w:rPr>
      </w:pPr>
    </w:p>
    <w:p w14:paraId="3838EDF3" w14:textId="77777777" w:rsidR="00A71D9E" w:rsidRDefault="00A71D9E" w:rsidP="00A71D9E">
      <w:pPr>
        <w:spacing w:after="0" w:line="240" w:lineRule="auto"/>
        <w:rPr>
          <w:rFonts w:ascii="Times New Roman" w:eastAsia="Times New Roman" w:hAnsi="Times New Roman" w:cs="Times New Roman"/>
          <w:sz w:val="32"/>
          <w:szCs w:val="32"/>
        </w:rPr>
      </w:pPr>
    </w:p>
    <w:p w14:paraId="7B0D5339" w14:textId="05C644AD" w:rsidR="00A71D9E" w:rsidRPr="00A71D9E" w:rsidRDefault="00CA11D1"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202</w:t>
      </w:r>
      <w:r w:rsidR="009A3B17">
        <w:rPr>
          <w:rFonts w:ascii="Times New Roman" w:eastAsia="Times New Roman" w:hAnsi="Times New Roman" w:cs="Times New Roman"/>
          <w:sz w:val="28"/>
          <w:szCs w:val="28"/>
        </w:rPr>
        <w:t>4</w:t>
      </w:r>
    </w:p>
    <w:p w14:paraId="493EAAA4" w14:textId="77777777"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8F3CC6" w:rsidRPr="008F3CC6">
        <w:rPr>
          <w:rFonts w:ascii="Times New Roman" w:eastAsia="Times New Roman" w:hAnsi="Times New Roman" w:cs="Times New Roman"/>
          <w:sz w:val="28"/>
          <w:szCs w:val="28"/>
        </w:rPr>
        <w:t>Основы технической эксплуатации объектов строительства</w:t>
      </w:r>
      <w:r w:rsidR="008F3CC6">
        <w:rPr>
          <w:rFonts w:ascii="Times New Roman" w:eastAsia="Times New Roman" w:hAnsi="Times New Roman" w:cs="Times New Roman"/>
          <w:sz w:val="28"/>
          <w:szCs w:val="28"/>
          <w:lang w:val="x-none"/>
        </w:rPr>
        <w:t>».</w:t>
      </w:r>
    </w:p>
    <w:p w14:paraId="04253604"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2295E22A"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6C19E1E4" w14:textId="77777777" w:rsidR="00262E82" w:rsidRPr="00C8449A" w:rsidRDefault="00262E82" w:rsidP="00262E82">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37FBE0C3"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p>
    <w:p w14:paraId="54EA7946" w14:textId="77777777" w:rsidR="00262E82" w:rsidRPr="00C8449A" w:rsidRDefault="00262E82" w:rsidP="00262E82">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423B4381" w14:textId="77777777" w:rsidR="00262E82" w:rsidRPr="00C8449A" w:rsidRDefault="00262E82" w:rsidP="00262E82">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5920" behindDoc="0" locked="0" layoutInCell="1" allowOverlap="1" wp14:anchorId="60DBA4B6" wp14:editId="654AC38A">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769973DE" w14:textId="77777777" w:rsidR="00262E82" w:rsidRPr="00CB598A" w:rsidRDefault="00262E82" w:rsidP="00262E82">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77FEFAD7" w14:textId="77777777" w:rsidR="00262E82" w:rsidRPr="00C8449A" w:rsidRDefault="00262E82" w:rsidP="00262E82">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6944" behindDoc="1" locked="0" layoutInCell="1" allowOverlap="1" wp14:anchorId="003C74C8" wp14:editId="2A58C27F">
            <wp:simplePos x="0" y="0"/>
            <wp:positionH relativeFrom="page">
              <wp:posOffset>4899660</wp:posOffset>
            </wp:positionH>
            <wp:positionV relativeFrom="paragraph">
              <wp:posOffset>198120</wp:posOffset>
            </wp:positionV>
            <wp:extent cx="838200" cy="619125"/>
            <wp:effectExtent l="0" t="0" r="0" b="9525"/>
            <wp:wrapNone/>
            <wp:docPr id="72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BE9F93A" w14:textId="77777777" w:rsidR="00262E82" w:rsidRPr="00C8449A" w:rsidRDefault="00262E82" w:rsidP="00262E82">
      <w:pPr>
        <w:tabs>
          <w:tab w:val="center" w:pos="6378"/>
          <w:tab w:val="left" w:pos="10148"/>
        </w:tabs>
        <w:suppressAutoHyphens/>
        <w:spacing w:after="0" w:line="240" w:lineRule="auto"/>
        <w:jc w:val="both"/>
        <w:rPr>
          <w:rFonts w:ascii="Times New Roman" w:hAnsi="Times New Roman" w:cs="Times New Roman"/>
          <w:sz w:val="28"/>
          <w:u w:val="single"/>
        </w:rPr>
      </w:pPr>
    </w:p>
    <w:p w14:paraId="2A0AE7EF" w14:textId="77777777" w:rsidR="00262E82" w:rsidRPr="00C8449A" w:rsidRDefault="00262E82" w:rsidP="00262E82">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7F7088B2" w14:textId="77777777" w:rsidR="00262E82" w:rsidRPr="00C8449A" w:rsidRDefault="00262E82" w:rsidP="00262E82">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64896" behindDoc="1" locked="0" layoutInCell="1" allowOverlap="1" wp14:anchorId="2A2A5190" wp14:editId="3487D7DB">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1B3922CE" w14:textId="77777777" w:rsidR="00262E82" w:rsidRPr="00C8449A" w:rsidRDefault="00262E82" w:rsidP="00262E82">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79F90256" w14:textId="77777777" w:rsidR="00262E82" w:rsidRPr="00C8449A" w:rsidRDefault="00262E82" w:rsidP="00262E82">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30555DB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1FB5948"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D8A239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FF901B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16BE87E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AC6F001"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26C69D8"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CAF60D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CB7220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43AD42"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3A8C6F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A70FF86"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995143"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33DCDD"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AD6098E"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37A6807"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8EEF654"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2E1EE7B"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5A70BE87"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324A364F"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4123270"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925E64E"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2E00FC3A"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76D91841" w14:textId="77777777" w:rsidR="00262E82" w:rsidRDefault="00262E82"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0CE3255F"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60328F2A" w14:textId="77777777" w:rsidR="009A3B17" w:rsidRDefault="009A3B17" w:rsidP="008F3CC6">
      <w:pPr>
        <w:suppressAutoHyphens/>
        <w:spacing w:after="0" w:line="240" w:lineRule="auto"/>
        <w:ind w:firstLine="709"/>
        <w:jc w:val="both"/>
        <w:rPr>
          <w:rFonts w:ascii="Times New Roman" w:eastAsia="Times New Roman" w:hAnsi="Times New Roman" w:cs="Times New Roman"/>
          <w:sz w:val="28"/>
          <w:szCs w:val="28"/>
          <w:lang w:eastAsia="ru-RU"/>
        </w:rPr>
      </w:pPr>
    </w:p>
    <w:p w14:paraId="42380B11" w14:textId="011D682F" w:rsidR="008F3CC6" w:rsidRDefault="008F3CC6" w:rsidP="008F3CC6">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7B0D70C6" w14:textId="77777777" w:rsidR="008F3CC6" w:rsidRDefault="008F3CC6" w:rsidP="00A71D9E">
      <w:pPr>
        <w:suppressAutoHyphens/>
        <w:spacing w:after="0" w:line="240" w:lineRule="auto"/>
        <w:rPr>
          <w:rFonts w:ascii="Times New Roman" w:eastAsia="Times New Roman" w:hAnsi="Times New Roman" w:cs="Times New Roman"/>
          <w:sz w:val="28"/>
          <w:szCs w:val="28"/>
          <w:lang w:eastAsia="ru-RU"/>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45"/>
        <w:gridCol w:w="2562"/>
        <w:gridCol w:w="3260"/>
        <w:gridCol w:w="2012"/>
      </w:tblGrid>
      <w:tr w:rsidR="00262E82" w:rsidRPr="00EB09BB" w14:paraId="7B52E1C8" w14:textId="256FC73E" w:rsidTr="00262E82">
        <w:trPr>
          <w:tblHeader/>
          <w:jc w:val="center"/>
        </w:trPr>
        <w:tc>
          <w:tcPr>
            <w:tcW w:w="2145" w:type="dxa"/>
            <w:shd w:val="clear" w:color="auto" w:fill="auto"/>
            <w:vAlign w:val="center"/>
          </w:tcPr>
          <w:p w14:paraId="4DAC67D2" w14:textId="77777777" w:rsidR="00262E82" w:rsidRPr="00EB09BB" w:rsidRDefault="00262E82" w:rsidP="00262E82">
            <w:pPr>
              <w:pStyle w:val="ReportMain"/>
              <w:suppressAutoHyphens/>
              <w:jc w:val="center"/>
            </w:pPr>
            <w:r w:rsidRPr="00EB09BB">
              <w:t>Код и наименование формируемых компетенций</w:t>
            </w:r>
          </w:p>
        </w:tc>
        <w:tc>
          <w:tcPr>
            <w:tcW w:w="2562" w:type="dxa"/>
            <w:shd w:val="clear" w:color="auto" w:fill="auto"/>
            <w:vAlign w:val="center"/>
          </w:tcPr>
          <w:p w14:paraId="6A17C1EC" w14:textId="77777777" w:rsidR="00262E82" w:rsidRPr="00EB09BB" w:rsidRDefault="00262E82" w:rsidP="00262E82">
            <w:pPr>
              <w:pStyle w:val="ReportMain"/>
              <w:suppressAutoHyphens/>
              <w:jc w:val="center"/>
            </w:pPr>
            <w:r w:rsidRPr="00EB09BB">
              <w:t>Код и наименование индикатора достижения компетенции</w:t>
            </w:r>
          </w:p>
        </w:tc>
        <w:tc>
          <w:tcPr>
            <w:tcW w:w="3260" w:type="dxa"/>
            <w:shd w:val="clear" w:color="auto" w:fill="auto"/>
            <w:vAlign w:val="center"/>
          </w:tcPr>
          <w:p w14:paraId="2C776463" w14:textId="77777777" w:rsidR="00262E82" w:rsidRPr="00EB09BB" w:rsidRDefault="00262E82" w:rsidP="00262E82">
            <w:pPr>
              <w:pStyle w:val="ReportMain"/>
              <w:suppressAutoHyphens/>
              <w:jc w:val="center"/>
            </w:pPr>
            <w:r w:rsidRPr="00EB09BB">
              <w:t xml:space="preserve">Планируемые результаты </w:t>
            </w:r>
            <w:proofErr w:type="gramStart"/>
            <w:r w:rsidRPr="00EB09BB">
              <w:t>обучения по дисциплине</w:t>
            </w:r>
            <w:proofErr w:type="gramEnd"/>
            <w:r w:rsidRPr="00EB09BB">
              <w:t>, характеризующие этапы формирования компетенций</w:t>
            </w:r>
          </w:p>
        </w:tc>
        <w:tc>
          <w:tcPr>
            <w:tcW w:w="2012" w:type="dxa"/>
          </w:tcPr>
          <w:p w14:paraId="3284372C" w14:textId="77777777" w:rsidR="00262E82" w:rsidRDefault="00262E82" w:rsidP="00262E82">
            <w:pPr>
              <w:pStyle w:val="ReportMain"/>
              <w:suppressAutoHyphens/>
              <w:jc w:val="center"/>
            </w:pPr>
            <w:r>
              <w:t>Виды оценочных средств/</w:t>
            </w:r>
          </w:p>
          <w:p w14:paraId="4C3B610D" w14:textId="15455A18" w:rsidR="00262E82" w:rsidRPr="00EB09BB" w:rsidRDefault="00262E82" w:rsidP="00262E82">
            <w:pPr>
              <w:pStyle w:val="ReportMain"/>
              <w:suppressAutoHyphens/>
              <w:jc w:val="center"/>
            </w:pPr>
            <w:r>
              <w:t>шифр раздела в данном документе</w:t>
            </w:r>
          </w:p>
        </w:tc>
      </w:tr>
      <w:tr w:rsidR="00262E82" w:rsidRPr="00EB09BB" w14:paraId="3F344CAC" w14:textId="1D070D29" w:rsidTr="00262E82">
        <w:trPr>
          <w:trHeight w:val="7740"/>
          <w:jc w:val="center"/>
        </w:trPr>
        <w:tc>
          <w:tcPr>
            <w:tcW w:w="2145" w:type="dxa"/>
            <w:vMerge w:val="restart"/>
            <w:shd w:val="clear" w:color="auto" w:fill="auto"/>
          </w:tcPr>
          <w:p w14:paraId="35ACC239" w14:textId="77777777" w:rsidR="00262E82" w:rsidRPr="00EB09BB" w:rsidRDefault="00262E82" w:rsidP="00262E82">
            <w:pPr>
              <w:pStyle w:val="ReportMain"/>
              <w:suppressAutoHyphens/>
              <w:jc w:val="both"/>
            </w:pPr>
            <w:r w:rsidRPr="00EB09BB">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tc>
        <w:tc>
          <w:tcPr>
            <w:tcW w:w="2562" w:type="dxa"/>
            <w:vMerge w:val="restart"/>
            <w:shd w:val="clear" w:color="auto" w:fill="auto"/>
          </w:tcPr>
          <w:p w14:paraId="3FA3D541" w14:textId="77777777" w:rsidR="00262E82" w:rsidRDefault="00262E82" w:rsidP="00262E82">
            <w:pPr>
              <w:pStyle w:val="ReportMain"/>
              <w:suppressAutoHyphens/>
              <w:jc w:val="both"/>
            </w:pPr>
            <w:r w:rsidRPr="00EB09BB">
              <w:t>ОПК-10-В-1 Составление перечня выполнения работ производственным подразделением по технической эксплуатации (техническому обслуживанию или ремонту) профильного объекта профессиональной деятельности</w:t>
            </w:r>
          </w:p>
          <w:p w14:paraId="0B390292" w14:textId="77777777" w:rsidR="00262E82" w:rsidRDefault="00262E82" w:rsidP="00262E82">
            <w:pPr>
              <w:pStyle w:val="ReportMain"/>
              <w:suppressAutoHyphens/>
              <w:jc w:val="both"/>
            </w:pPr>
            <w:r w:rsidRPr="00EB09BB">
              <w:t>ОПК-10-В-2 Составление перечня мероприятий по контролю технического состояния и режимов работы профильного объекта профессиональной деятельности</w:t>
            </w:r>
          </w:p>
          <w:p w14:paraId="25245A5B" w14:textId="77777777" w:rsidR="00262E82" w:rsidRDefault="00262E82" w:rsidP="00262E82">
            <w:pPr>
              <w:pStyle w:val="ReportMain"/>
              <w:suppressAutoHyphens/>
              <w:jc w:val="both"/>
            </w:pPr>
            <w:r w:rsidRPr="00EB09BB">
              <w:t xml:space="preserve">ОПК-10-В-3 Составление перечня мероприятий по контролю соблюдения норм промышленной и противопожарной </w:t>
            </w:r>
            <w:r w:rsidRPr="00EB09BB">
              <w:lastRenderedPageBreak/>
              <w:t>безопасности в процессе эксплуатации профильного объекта профессиональной деятельности, выбор мероприятий по обеспечению безопасности</w:t>
            </w:r>
          </w:p>
          <w:p w14:paraId="7EAB1B30" w14:textId="77777777" w:rsidR="00262E82" w:rsidRDefault="00262E82" w:rsidP="00262E82">
            <w:pPr>
              <w:pStyle w:val="ReportMain"/>
              <w:suppressAutoHyphens/>
              <w:jc w:val="both"/>
            </w:pPr>
            <w:r w:rsidRPr="00EB09BB">
              <w:t>ОПК-10-В-4 Оценка результатов выполнения ремонтных работ на профильном объекте профессиональной деятельности</w:t>
            </w:r>
          </w:p>
          <w:p w14:paraId="053F013E" w14:textId="77777777" w:rsidR="00262E82" w:rsidRPr="00EB09BB" w:rsidRDefault="00262E82" w:rsidP="00262E82">
            <w:pPr>
              <w:pStyle w:val="ReportMain"/>
              <w:suppressAutoHyphens/>
              <w:jc w:val="both"/>
            </w:pPr>
            <w:r w:rsidRPr="00EB09BB">
              <w:t>ОПК-10-В-5 Оценка технического состояния профильного объекта профессиональной деятельности</w:t>
            </w:r>
          </w:p>
        </w:tc>
        <w:tc>
          <w:tcPr>
            <w:tcW w:w="3260" w:type="dxa"/>
            <w:shd w:val="clear" w:color="auto" w:fill="auto"/>
          </w:tcPr>
          <w:p w14:paraId="5D1F644A" w14:textId="77777777" w:rsidR="00262E82" w:rsidRDefault="00262E82" w:rsidP="00262E82">
            <w:pPr>
              <w:pStyle w:val="ReportMain"/>
              <w:suppressAutoHyphens/>
              <w:jc w:val="both"/>
              <w:rPr>
                <w:b/>
                <w:u w:val="single"/>
              </w:rPr>
            </w:pPr>
            <w:r w:rsidRPr="00EB09BB">
              <w:rPr>
                <w:b/>
                <w:u w:val="single"/>
              </w:rPr>
              <w:lastRenderedPageBreak/>
              <w:t>Знать:</w:t>
            </w:r>
          </w:p>
          <w:p w14:paraId="185750A3" w14:textId="77777777" w:rsidR="00262E82" w:rsidRDefault="00262E82" w:rsidP="00262E82">
            <w:pPr>
              <w:pStyle w:val="ReportMain"/>
              <w:suppressAutoHyphens/>
              <w:jc w:val="both"/>
            </w:pPr>
            <w:r>
              <w:t>- нормативно-техническую документацию в области технической эксплуатации объектов строительства;</w:t>
            </w:r>
          </w:p>
          <w:p w14:paraId="68BD4A50" w14:textId="77777777" w:rsidR="00262E82" w:rsidRDefault="00262E82" w:rsidP="00262E82">
            <w:pPr>
              <w:pStyle w:val="ReportMain"/>
              <w:suppressAutoHyphens/>
              <w:jc w:val="both"/>
            </w:pPr>
            <w:r>
              <w:t>- основные положения и задачи содержания различных объектов, виды и особенности основных проведения этапов эксплуатации;</w:t>
            </w:r>
          </w:p>
          <w:p w14:paraId="40D8DBBE" w14:textId="77777777" w:rsidR="00262E82" w:rsidRPr="00236C0B" w:rsidRDefault="00262E82" w:rsidP="00262E82">
            <w:pPr>
              <w:pStyle w:val="ReportMain"/>
              <w:suppressAutoHyphens/>
              <w:jc w:val="both"/>
            </w:pPr>
            <w:r>
              <w:t xml:space="preserve">- методы и способы контроля качества выполненных ремонтных работ и контроля технического состояния;  </w:t>
            </w:r>
          </w:p>
          <w:p w14:paraId="5A72EB74" w14:textId="77777777" w:rsidR="00262E82" w:rsidRDefault="00262E82" w:rsidP="00262E82">
            <w:pPr>
              <w:pStyle w:val="ReportMain"/>
              <w:suppressAutoHyphens/>
              <w:jc w:val="both"/>
            </w:pPr>
            <w:r>
              <w:t>- правила и инструкции по выполнению ремонтно-строительных работ;</w:t>
            </w:r>
          </w:p>
          <w:p w14:paraId="05BF9C68" w14:textId="77777777" w:rsidR="00262E82" w:rsidRDefault="00262E82" w:rsidP="00262E82">
            <w:pPr>
              <w:pStyle w:val="ReportMain"/>
              <w:suppressAutoHyphens/>
              <w:jc w:val="both"/>
            </w:pPr>
            <w:r>
              <w:t>- правила эксплуатации контрольно-измерительных приборов;</w:t>
            </w:r>
          </w:p>
          <w:p w14:paraId="3BF4F3A8" w14:textId="752AED5B" w:rsidR="00262E82" w:rsidRPr="00EB09BB" w:rsidRDefault="00262E82" w:rsidP="00262E82">
            <w:pPr>
              <w:pStyle w:val="ReportMain"/>
              <w:suppressAutoHyphens/>
              <w:jc w:val="both"/>
            </w:pPr>
            <w:r>
              <w:t>- технологию защиты зданий от преждевременного износа и продлению срока его эксплуатации.</w:t>
            </w:r>
          </w:p>
        </w:tc>
        <w:tc>
          <w:tcPr>
            <w:tcW w:w="2012" w:type="dxa"/>
          </w:tcPr>
          <w:p w14:paraId="6ED520C9" w14:textId="77777777" w:rsidR="00262E82" w:rsidRPr="00EC19F5" w:rsidRDefault="00262E82" w:rsidP="00262E82">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0157A839" w14:textId="77777777" w:rsidR="00262E82" w:rsidRPr="00EC19F5" w:rsidRDefault="00262E82" w:rsidP="00262E82">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3290A4C7" w14:textId="1ADD4716"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Вопросы для опроса</w:t>
            </w:r>
          </w:p>
        </w:tc>
      </w:tr>
      <w:tr w:rsidR="00262E82" w:rsidRPr="00EB09BB" w14:paraId="364CE422" w14:textId="77777777" w:rsidTr="00262E82">
        <w:trPr>
          <w:trHeight w:val="7452"/>
          <w:jc w:val="center"/>
        </w:trPr>
        <w:tc>
          <w:tcPr>
            <w:tcW w:w="2145" w:type="dxa"/>
            <w:vMerge/>
            <w:shd w:val="clear" w:color="auto" w:fill="auto"/>
          </w:tcPr>
          <w:p w14:paraId="5267D287" w14:textId="77777777" w:rsidR="00262E82" w:rsidRPr="00EB09BB" w:rsidRDefault="00262E82" w:rsidP="00262E82">
            <w:pPr>
              <w:pStyle w:val="ReportMain"/>
              <w:suppressAutoHyphens/>
              <w:jc w:val="both"/>
            </w:pPr>
          </w:p>
        </w:tc>
        <w:tc>
          <w:tcPr>
            <w:tcW w:w="2562" w:type="dxa"/>
            <w:vMerge/>
            <w:shd w:val="clear" w:color="auto" w:fill="auto"/>
          </w:tcPr>
          <w:p w14:paraId="74045E48" w14:textId="77777777" w:rsidR="00262E82" w:rsidRPr="00EB09BB" w:rsidRDefault="00262E82" w:rsidP="00262E82">
            <w:pPr>
              <w:pStyle w:val="ReportMain"/>
              <w:suppressAutoHyphens/>
              <w:jc w:val="both"/>
            </w:pPr>
          </w:p>
        </w:tc>
        <w:tc>
          <w:tcPr>
            <w:tcW w:w="3260" w:type="dxa"/>
            <w:shd w:val="clear" w:color="auto" w:fill="auto"/>
          </w:tcPr>
          <w:p w14:paraId="03B115DA" w14:textId="77777777" w:rsidR="00262E82" w:rsidRDefault="00262E82" w:rsidP="00262E82">
            <w:pPr>
              <w:pStyle w:val="ReportMain"/>
              <w:suppressAutoHyphens/>
              <w:jc w:val="both"/>
              <w:rPr>
                <w:b/>
                <w:u w:val="single"/>
              </w:rPr>
            </w:pPr>
            <w:r w:rsidRPr="00EB09BB">
              <w:rPr>
                <w:b/>
                <w:u w:val="single"/>
              </w:rPr>
              <w:t>Уметь:</w:t>
            </w:r>
          </w:p>
          <w:p w14:paraId="3B9FEF7D" w14:textId="77777777" w:rsidR="00262E82" w:rsidRPr="000E2C2E" w:rsidRDefault="00262E82" w:rsidP="00262E82">
            <w:pPr>
              <w:pStyle w:val="ReportMain"/>
              <w:suppressAutoHyphens/>
              <w:jc w:val="both"/>
            </w:pPr>
            <w:r w:rsidRPr="000E2C2E">
              <w:t xml:space="preserve">- </w:t>
            </w:r>
            <w:r>
              <w:t>п</w:t>
            </w:r>
            <w:r w:rsidRPr="000E2C2E">
              <w:t xml:space="preserve">ользоваться </w:t>
            </w:r>
            <w:proofErr w:type="gramStart"/>
            <w:r w:rsidRPr="000E2C2E">
              <w:t>нормативным</w:t>
            </w:r>
            <w:proofErr w:type="gramEnd"/>
            <w:r w:rsidRPr="000E2C2E">
              <w:t xml:space="preserve"> документами по эксплуатации зданий, выявлять дефекты, возникающие в конструктивных элементах здан</w:t>
            </w:r>
            <w:r>
              <w:t>ий, определять физический износ;</w:t>
            </w:r>
          </w:p>
          <w:p w14:paraId="01B35718" w14:textId="77777777" w:rsidR="00262E82" w:rsidRDefault="00262E82" w:rsidP="00262E82">
            <w:pPr>
              <w:pStyle w:val="ReportMain"/>
              <w:suppressAutoHyphens/>
              <w:jc w:val="both"/>
            </w:pPr>
            <w:r w:rsidRPr="00236C0B">
              <w:t xml:space="preserve">- вести </w:t>
            </w:r>
            <w:proofErr w:type="gramStart"/>
            <w:r w:rsidRPr="00236C0B">
              <w:t>исполнительную</w:t>
            </w:r>
            <w:proofErr w:type="gramEnd"/>
            <w:r w:rsidRPr="00236C0B">
              <w:t xml:space="preserve"> документация в области технической эксплуатации объектов строительства</w:t>
            </w:r>
            <w:r>
              <w:t xml:space="preserve">, </w:t>
            </w:r>
            <w:r w:rsidRPr="000E2C2E">
              <w:t>оформлять акты по результатам общих осмотров зданий</w:t>
            </w:r>
            <w:r>
              <w:t>;</w:t>
            </w:r>
          </w:p>
          <w:p w14:paraId="5820EE89" w14:textId="77777777" w:rsidR="00262E82" w:rsidRDefault="00262E82" w:rsidP="00262E82">
            <w:pPr>
              <w:pStyle w:val="ReportMain"/>
              <w:suppressAutoHyphens/>
              <w:jc w:val="both"/>
            </w:pPr>
            <w:r>
              <w:t>- разрабатывать планы проведения технического обслуживания объектов;</w:t>
            </w:r>
          </w:p>
          <w:p w14:paraId="026BEE2B" w14:textId="77777777" w:rsidR="00262E82" w:rsidRDefault="00262E82" w:rsidP="00262E82">
            <w:pPr>
              <w:pStyle w:val="ReportMain"/>
              <w:suppressAutoHyphens/>
              <w:jc w:val="both"/>
            </w:pPr>
            <w:r>
              <w:t>- осуществлять пооперационный контроль проводимых ремонтн</w:t>
            </w:r>
            <w:proofErr w:type="gramStart"/>
            <w:r>
              <w:t>о-</w:t>
            </w:r>
            <w:proofErr w:type="gramEnd"/>
            <w:r>
              <w:t xml:space="preserve"> строительных работах на различных этапах;</w:t>
            </w:r>
          </w:p>
          <w:p w14:paraId="66A1D6CE" w14:textId="51F8F306" w:rsidR="00262E82" w:rsidRPr="00EB09BB" w:rsidRDefault="00262E82" w:rsidP="00262E82">
            <w:pPr>
              <w:pStyle w:val="ReportMain"/>
              <w:suppressAutoHyphens/>
              <w:jc w:val="both"/>
              <w:rPr>
                <w:b/>
                <w:u w:val="single"/>
              </w:rPr>
            </w:pPr>
            <w:r>
              <w:t>- пользоваться приборами</w:t>
            </w:r>
          </w:p>
        </w:tc>
        <w:tc>
          <w:tcPr>
            <w:tcW w:w="2012" w:type="dxa"/>
          </w:tcPr>
          <w:p w14:paraId="35FCC932" w14:textId="77777777" w:rsidR="00262E82" w:rsidRPr="00EC19F5" w:rsidRDefault="00262E82" w:rsidP="00262E82">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69BA9757" w14:textId="3DBF5CF7" w:rsidR="00262E82" w:rsidRPr="00EB09BB" w:rsidRDefault="00262E82" w:rsidP="00262E82">
            <w:pPr>
              <w:pStyle w:val="ReportMain"/>
              <w:suppressAutoHyphens/>
              <w:jc w:val="both"/>
              <w:rPr>
                <w:b/>
                <w:u w:val="single"/>
              </w:rPr>
            </w:pPr>
            <w:r w:rsidRPr="00EC19F5">
              <w:rPr>
                <w:rFonts w:eastAsia="Times New Roman"/>
                <w:color w:val="000000"/>
                <w:szCs w:val="24"/>
                <w:lang w:eastAsia="ru-RU"/>
              </w:rPr>
              <w:t>Типовые задачи</w:t>
            </w:r>
          </w:p>
        </w:tc>
      </w:tr>
      <w:tr w:rsidR="00262E82" w:rsidRPr="00EB09BB" w14:paraId="6A15EBE1" w14:textId="77777777" w:rsidTr="00262E82">
        <w:trPr>
          <w:trHeight w:val="7106"/>
          <w:jc w:val="center"/>
        </w:trPr>
        <w:tc>
          <w:tcPr>
            <w:tcW w:w="2145" w:type="dxa"/>
            <w:vMerge/>
            <w:shd w:val="clear" w:color="auto" w:fill="auto"/>
          </w:tcPr>
          <w:p w14:paraId="7BF3AC98" w14:textId="77777777" w:rsidR="00262E82" w:rsidRPr="00EB09BB" w:rsidRDefault="00262E82" w:rsidP="00262E82">
            <w:pPr>
              <w:pStyle w:val="ReportMain"/>
              <w:suppressAutoHyphens/>
              <w:jc w:val="both"/>
            </w:pPr>
          </w:p>
        </w:tc>
        <w:tc>
          <w:tcPr>
            <w:tcW w:w="2562" w:type="dxa"/>
            <w:vMerge/>
            <w:shd w:val="clear" w:color="auto" w:fill="auto"/>
          </w:tcPr>
          <w:p w14:paraId="4E313D34" w14:textId="77777777" w:rsidR="00262E82" w:rsidRPr="00EB09BB" w:rsidRDefault="00262E82" w:rsidP="00262E82">
            <w:pPr>
              <w:pStyle w:val="ReportMain"/>
              <w:suppressAutoHyphens/>
              <w:jc w:val="both"/>
            </w:pPr>
          </w:p>
        </w:tc>
        <w:tc>
          <w:tcPr>
            <w:tcW w:w="3260" w:type="dxa"/>
            <w:shd w:val="clear" w:color="auto" w:fill="auto"/>
          </w:tcPr>
          <w:p w14:paraId="60EAF255" w14:textId="77777777" w:rsidR="00262E82" w:rsidRDefault="00262E82" w:rsidP="00262E82">
            <w:pPr>
              <w:pStyle w:val="ReportMain"/>
              <w:suppressAutoHyphens/>
              <w:jc w:val="both"/>
            </w:pPr>
            <w:r>
              <w:t xml:space="preserve"> неразрушающего контроля; </w:t>
            </w:r>
          </w:p>
          <w:p w14:paraId="305F80F2" w14:textId="77777777" w:rsidR="00262E82" w:rsidRDefault="00262E82" w:rsidP="00262E82">
            <w:pPr>
              <w:pStyle w:val="ReportMain"/>
              <w:suppressAutoHyphens/>
              <w:jc w:val="both"/>
            </w:pPr>
            <w:r>
              <w:t xml:space="preserve">- </w:t>
            </w:r>
            <w:r w:rsidRPr="00E24729">
              <w:t>осуществлять и организовывать техническую эксплуатацию зданий, сооружений, обоснованно выбирать методы выполнения технологических процессов строительного производства и необходимые технические средства (в том числе с применением компьютерной техники)</w:t>
            </w:r>
          </w:p>
          <w:p w14:paraId="5AE28420" w14:textId="77777777" w:rsidR="00262E82" w:rsidRDefault="00262E82" w:rsidP="00262E82">
            <w:pPr>
              <w:pStyle w:val="ReportMain"/>
              <w:suppressAutoHyphens/>
              <w:jc w:val="both"/>
            </w:pPr>
            <w:r w:rsidRPr="00EB09BB">
              <w:rPr>
                <w:b/>
                <w:u w:val="single"/>
              </w:rPr>
              <w:t>Владеть:</w:t>
            </w:r>
          </w:p>
          <w:p w14:paraId="3EF3B304" w14:textId="77777777" w:rsidR="00262E82" w:rsidRDefault="00262E82" w:rsidP="00262E82">
            <w:pPr>
              <w:pStyle w:val="ReportMain"/>
              <w:suppressAutoHyphens/>
              <w:jc w:val="both"/>
            </w:pPr>
            <w:r>
              <w:t>- н</w:t>
            </w:r>
            <w:r w:rsidRPr="00E24729">
              <w:t xml:space="preserve">авыками составления актов, экспертных заключений и исполнительной документации </w:t>
            </w:r>
            <w:proofErr w:type="gramStart"/>
            <w:r w:rsidRPr="00E24729">
              <w:t>на</w:t>
            </w:r>
            <w:proofErr w:type="gramEnd"/>
            <w:r w:rsidRPr="00E24729">
              <w:t xml:space="preserve"> ремонтные и восстановит</w:t>
            </w:r>
            <w:r>
              <w:t>ельные инженерных систем зданий;</w:t>
            </w:r>
          </w:p>
          <w:p w14:paraId="5205C2A4" w14:textId="26276FCE" w:rsidR="00262E82" w:rsidRPr="00EB09BB" w:rsidRDefault="00262E82" w:rsidP="00262E82">
            <w:pPr>
              <w:pStyle w:val="ReportMain"/>
              <w:suppressAutoHyphens/>
              <w:jc w:val="both"/>
              <w:rPr>
                <w:b/>
                <w:u w:val="single"/>
              </w:rPr>
            </w:pPr>
            <w:r>
              <w:t xml:space="preserve">- </w:t>
            </w:r>
            <w:r w:rsidRPr="00E24729">
              <w:t>методами выполнения технологических процессов ремонтно-строительного производства, в том числе в особых (экстремальных) условиях  с обеспечением требуемой безопасности работ</w:t>
            </w:r>
          </w:p>
        </w:tc>
        <w:tc>
          <w:tcPr>
            <w:tcW w:w="2012" w:type="dxa"/>
          </w:tcPr>
          <w:p w14:paraId="715E5122" w14:textId="77777777" w:rsidR="00262E82" w:rsidRPr="00EC19F5" w:rsidRDefault="00262E82" w:rsidP="00262E82">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4208E3BF" w14:textId="77777777" w:rsidR="00262E82" w:rsidRPr="00EB09BB" w:rsidRDefault="00262E82" w:rsidP="00262E82">
            <w:pPr>
              <w:pStyle w:val="ReportMain"/>
              <w:suppressAutoHyphens/>
              <w:jc w:val="both"/>
              <w:rPr>
                <w:b/>
                <w:u w:val="single"/>
              </w:rPr>
            </w:pPr>
          </w:p>
        </w:tc>
      </w:tr>
    </w:tbl>
    <w:p w14:paraId="546E37C0" w14:textId="77777777" w:rsidR="008F3CC6" w:rsidRPr="00A71D9E" w:rsidRDefault="008F3CC6" w:rsidP="00A71D9E">
      <w:pPr>
        <w:suppressAutoHyphens/>
        <w:spacing w:after="0" w:line="240" w:lineRule="auto"/>
        <w:rPr>
          <w:rFonts w:ascii="Times New Roman" w:eastAsia="Times New Roman" w:hAnsi="Times New Roman" w:cs="Times New Roman"/>
          <w:sz w:val="28"/>
          <w:szCs w:val="28"/>
          <w:lang w:eastAsia="ru-RU"/>
        </w:rPr>
      </w:pPr>
    </w:p>
    <w:p w14:paraId="6EAF24DA"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025A1F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EC2D0B3"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2CD52A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39E95C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48959B5C" w14:textId="77777777" w:rsid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2E7606F1"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00F52252"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732644D"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433EC6E0" w14:textId="77777777" w:rsidR="00CB3B10" w:rsidRDefault="00CB3B10" w:rsidP="00A71D9E">
      <w:pPr>
        <w:suppressAutoHyphens/>
        <w:spacing w:after="0" w:line="240" w:lineRule="auto"/>
        <w:rPr>
          <w:rFonts w:ascii="Times New Roman" w:eastAsia="Times New Roman" w:hAnsi="Times New Roman" w:cs="Times New Roman"/>
          <w:sz w:val="28"/>
          <w:szCs w:val="28"/>
          <w:lang w:eastAsia="ru-RU"/>
        </w:rPr>
      </w:pPr>
    </w:p>
    <w:p w14:paraId="5A6049B4" w14:textId="77777777" w:rsidR="00CB3B10" w:rsidRPr="00A71D9E" w:rsidRDefault="00CB3B10" w:rsidP="00A71D9E">
      <w:pPr>
        <w:suppressAutoHyphens/>
        <w:spacing w:after="0" w:line="240" w:lineRule="auto"/>
        <w:rPr>
          <w:rFonts w:ascii="Times New Roman" w:eastAsia="Times New Roman" w:hAnsi="Times New Roman" w:cs="Times New Roman"/>
          <w:sz w:val="28"/>
          <w:szCs w:val="28"/>
          <w:lang w:eastAsia="ru-RU"/>
        </w:rPr>
      </w:pPr>
    </w:p>
    <w:p w14:paraId="3AF85F6C"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657194B0" w14:textId="77777777" w:rsidR="00A71D9E" w:rsidRPr="00A71D9E" w:rsidRDefault="00A71D9E" w:rsidP="00A71D9E">
      <w:pPr>
        <w:suppressAutoHyphens/>
        <w:spacing w:after="0" w:line="240" w:lineRule="auto"/>
        <w:rPr>
          <w:rFonts w:ascii="Times New Roman" w:eastAsia="Times New Roman" w:hAnsi="Times New Roman" w:cs="Times New Roman"/>
          <w:sz w:val="28"/>
          <w:szCs w:val="28"/>
          <w:lang w:eastAsia="ru-RU"/>
        </w:rPr>
      </w:pPr>
    </w:p>
    <w:p w14:paraId="516217B3" w14:textId="77777777" w:rsidR="00B86B9B"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Sect="00AB5FCE">
          <w:footerReference w:type="default" r:id="rId11"/>
          <w:pgSz w:w="11906" w:h="16838"/>
          <w:pgMar w:top="1134" w:right="567" w:bottom="1134" w:left="1134" w:header="709" w:footer="283" w:gutter="0"/>
          <w:cols w:space="708"/>
          <w:titlePg/>
          <w:docGrid w:linePitch="360"/>
        </w:sectPr>
      </w:pPr>
    </w:p>
    <w:p w14:paraId="3B342038" w14:textId="77777777" w:rsidR="007069BA" w:rsidRPr="007069BA" w:rsidRDefault="007069BA" w:rsidP="007069BA">
      <w:pPr>
        <w:rPr>
          <w:rFonts w:ascii="Times New Roman" w:eastAsia="Times New Roman" w:hAnsi="Times New Roman" w:cs="Times New Roman"/>
          <w:sz w:val="32"/>
          <w:szCs w:val="32"/>
        </w:rPr>
        <w:sectPr w:rsidR="007069BA" w:rsidRPr="007069BA" w:rsidSect="00AB5FCE">
          <w:headerReference w:type="default" r:id="rId12"/>
          <w:footerReference w:type="default" r:id="rId13"/>
          <w:type w:val="continuous"/>
          <w:pgSz w:w="11906" w:h="16838"/>
          <w:pgMar w:top="1134" w:right="567" w:bottom="1134" w:left="1134" w:header="709" w:footer="283" w:gutter="0"/>
          <w:cols w:space="708"/>
          <w:docGrid w:linePitch="360"/>
        </w:sectPr>
      </w:pPr>
    </w:p>
    <w:p w14:paraId="49618FDF" w14:textId="77777777" w:rsidR="00262E82" w:rsidRPr="000F20FE" w:rsidRDefault="00262E82" w:rsidP="00262E82">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3ED9347B" w14:textId="77777777" w:rsidR="00262E82" w:rsidRPr="000F20FE" w:rsidRDefault="00262E82" w:rsidP="00262E82">
      <w:pPr>
        <w:pStyle w:val="20"/>
        <w:keepNext w:val="0"/>
        <w:widowControl w:val="0"/>
        <w:tabs>
          <w:tab w:val="left" w:pos="426"/>
        </w:tabs>
        <w:spacing w:before="0"/>
        <w:jc w:val="center"/>
        <w:rPr>
          <w:rFonts w:ascii="Times New Roman" w:hAnsi="Times New Roman"/>
          <w:sz w:val="24"/>
          <w:szCs w:val="24"/>
        </w:rPr>
      </w:pPr>
      <w:bookmarkStart w:id="1" w:name="_Toc536781189"/>
      <w:r w:rsidRPr="000F20FE">
        <w:rPr>
          <w:rFonts w:ascii="Times New Roman" w:hAnsi="Times New Roman"/>
          <w:sz w:val="24"/>
          <w:szCs w:val="24"/>
        </w:rPr>
        <w:t>Блок</w:t>
      </w:r>
      <w:proofErr w:type="gramStart"/>
      <w:r w:rsidRPr="000F20FE">
        <w:rPr>
          <w:rFonts w:ascii="Times New Roman" w:hAnsi="Times New Roman"/>
          <w:sz w:val="24"/>
          <w:szCs w:val="24"/>
        </w:rPr>
        <w:t xml:space="preserve"> А</w:t>
      </w:r>
      <w:proofErr w:type="gramEnd"/>
      <w:r w:rsidRPr="000F20FE">
        <w:rPr>
          <w:rFonts w:ascii="Times New Roman" w:hAnsi="Times New Roman"/>
          <w:sz w:val="24"/>
          <w:szCs w:val="24"/>
        </w:rPr>
        <w:t xml:space="preserve"> </w:t>
      </w:r>
      <w:bookmarkEnd w:id="1"/>
      <w:r w:rsidRPr="000F20FE">
        <w:rPr>
          <w:rFonts w:ascii="Times New Roman" w:hAnsi="Times New Roman"/>
          <w:sz w:val="24"/>
          <w:szCs w:val="24"/>
        </w:rPr>
        <w:t xml:space="preserve"> </w:t>
      </w:r>
    </w:p>
    <w:p w14:paraId="2DBF1DB0"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p>
    <w:p w14:paraId="705189BB" w14:textId="48310606" w:rsidR="00262E82" w:rsidRDefault="00262E82" w:rsidP="00262E82">
      <w:pPr>
        <w:tabs>
          <w:tab w:val="num" w:pos="0"/>
          <w:tab w:val="left" w:pos="284"/>
          <w:tab w:val="left" w:pos="426"/>
        </w:tabs>
        <w:spacing w:after="0" w:line="240" w:lineRule="auto"/>
        <w:jc w:val="both"/>
        <w:rPr>
          <w:rFonts w:ascii="Times New Roman" w:hAnsi="Times New Roman" w:cs="Times New Roman"/>
          <w:b/>
          <w:i/>
          <w:sz w:val="24"/>
          <w:szCs w:val="24"/>
        </w:rPr>
      </w:pPr>
      <w:r w:rsidRPr="00262E82">
        <w:rPr>
          <w:rFonts w:ascii="Times New Roman" w:hAnsi="Times New Roman" w:cs="Times New Roman"/>
          <w:b/>
          <w:i/>
          <w:sz w:val="24"/>
          <w:szCs w:val="24"/>
        </w:rPr>
        <w:t>ОПК-10 Способен осуществлять и организовывать техническую эксплуатацию, техническое обслуживание и ремонт объектов строительства и/или жилищно-коммунального хозяйства, проводить технический надзор и экспертизу объектов строительства</w:t>
      </w:r>
    </w:p>
    <w:p w14:paraId="4DA705AB" w14:textId="77777777" w:rsidR="00262E82" w:rsidRPr="000F20FE" w:rsidRDefault="00262E82" w:rsidP="00262E82">
      <w:pPr>
        <w:tabs>
          <w:tab w:val="num" w:pos="0"/>
          <w:tab w:val="left" w:pos="284"/>
          <w:tab w:val="left" w:pos="426"/>
        </w:tabs>
        <w:spacing w:after="0" w:line="240" w:lineRule="auto"/>
        <w:jc w:val="both"/>
        <w:rPr>
          <w:rFonts w:ascii="Times New Roman" w:hAnsi="Times New Roman" w:cs="Times New Roman"/>
          <w:b/>
          <w:sz w:val="24"/>
          <w:szCs w:val="24"/>
        </w:rPr>
      </w:pPr>
    </w:p>
    <w:p w14:paraId="0ED52CD5" w14:textId="477E083C" w:rsidR="00FB1499"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2325B1B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 Что входит в градостроительные задачи при реконструкции:</w:t>
      </w:r>
    </w:p>
    <w:p w14:paraId="781F4DC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Улучшение планировочной структуры города</w:t>
      </w:r>
    </w:p>
    <w:p w14:paraId="63F7FA7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Надстройка зданий</w:t>
      </w:r>
    </w:p>
    <w:p w14:paraId="3B50E7D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Пристройка зданий</w:t>
      </w:r>
    </w:p>
    <w:p w14:paraId="29DC2FC7"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7F21AFF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D0DE1F" w14:textId="7900B95B"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A69A72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 Какой вид работ относится к текущему ремонту:</w:t>
      </w:r>
    </w:p>
    <w:p w14:paraId="523E2A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Устранение мелких повреждений и неисправностей</w:t>
      </w:r>
    </w:p>
    <w:p w14:paraId="35F73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отдельных частей конструкции</w:t>
      </w:r>
    </w:p>
    <w:p w14:paraId="691E16E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инженерного оборудования</w:t>
      </w:r>
    </w:p>
    <w:p w14:paraId="4262146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Устранение морального износа</w:t>
      </w:r>
    </w:p>
    <w:p w14:paraId="47B4B35E"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2BD3C7B4" w14:textId="1C0C2663"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7A51E6B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3. Каким приемом решается задача повышения </w:t>
      </w:r>
      <w:proofErr w:type="spellStart"/>
      <w:r w:rsidRPr="00262E82">
        <w:rPr>
          <w:rFonts w:ascii="Times New Roman" w:eastAsia="Times New Roman" w:hAnsi="Times New Roman" w:cs="Times New Roman"/>
          <w:sz w:val="24"/>
          <w:szCs w:val="24"/>
          <w:lang w:eastAsia="ru-RU"/>
        </w:rPr>
        <w:t>эксплутационных</w:t>
      </w:r>
      <w:proofErr w:type="spellEnd"/>
      <w:r w:rsidRPr="00262E82">
        <w:rPr>
          <w:rFonts w:ascii="Times New Roman" w:eastAsia="Times New Roman" w:hAnsi="Times New Roman" w:cs="Times New Roman"/>
          <w:sz w:val="24"/>
          <w:szCs w:val="24"/>
          <w:lang w:eastAsia="ru-RU"/>
        </w:rPr>
        <w:t xml:space="preserve"> качеств жилых зданий:</w:t>
      </w:r>
    </w:p>
    <w:p w14:paraId="330D55A6"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Переустройство жилого фонда</w:t>
      </w:r>
    </w:p>
    <w:p w14:paraId="219B805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Профилактический осмотр</w:t>
      </w:r>
    </w:p>
    <w:p w14:paraId="65969A6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5DAE991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Соблюдение правил эксплуатации</w:t>
      </w:r>
    </w:p>
    <w:p w14:paraId="0E3302BC"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19296408" w14:textId="6D5D1F3A"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FCACC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4. В чем заключается градостроительные задачи реконструкции:</w:t>
      </w:r>
    </w:p>
    <w:p w14:paraId="597E31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Оздоровление городской среды</w:t>
      </w:r>
    </w:p>
    <w:p w14:paraId="5947879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Улучшение условий жизни населения</w:t>
      </w:r>
    </w:p>
    <w:p w14:paraId="28287FF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Обновление застроек</w:t>
      </w:r>
    </w:p>
    <w:p w14:paraId="34C2331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Перспективные требования</w:t>
      </w:r>
    </w:p>
    <w:p w14:paraId="65707EF1"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2883DAE0" w14:textId="27C2CCE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t>Вопрос с одним вариантом ответа</w:t>
      </w:r>
    </w:p>
    <w:p w14:paraId="18E393D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5. В чем заключается социальные задачи реконструкции жилого фонда:</w:t>
      </w:r>
    </w:p>
    <w:p w14:paraId="6DAA771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Обновление застроек</w:t>
      </w:r>
    </w:p>
    <w:p w14:paraId="3FA88A99"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планировочной структуры города</w:t>
      </w:r>
    </w:p>
    <w:p w14:paraId="3FD9DB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Совершенствование транспортных развязок</w:t>
      </w:r>
    </w:p>
    <w:p w14:paraId="23BA7E7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Упорядочение коммунального хозяйства</w:t>
      </w:r>
    </w:p>
    <w:p w14:paraId="4492F77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73B7C3A" w14:textId="3511E88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552BA42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6. Какой из видов ремонтов планируется:</w:t>
      </w:r>
    </w:p>
    <w:p w14:paraId="06467B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Капитальный ремонт</w:t>
      </w:r>
    </w:p>
    <w:p w14:paraId="5906B5C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Текущий ремонт</w:t>
      </w:r>
    </w:p>
    <w:p w14:paraId="7177F67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Профилактический</w:t>
      </w:r>
    </w:p>
    <w:p w14:paraId="22364FE1"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Г.Текущий</w:t>
      </w:r>
      <w:proofErr w:type="spellEnd"/>
      <w:r w:rsidRPr="00262E82">
        <w:rPr>
          <w:rFonts w:ascii="Times New Roman" w:eastAsia="Times New Roman" w:hAnsi="Times New Roman" w:cs="Times New Roman"/>
          <w:sz w:val="24"/>
          <w:szCs w:val="24"/>
          <w:lang w:eastAsia="ru-RU"/>
        </w:rPr>
        <w:t xml:space="preserve"> ремонт инженерных сетей</w:t>
      </w:r>
    </w:p>
    <w:p w14:paraId="18A323E9"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862D437" w14:textId="77777777" w:rsidR="00262E82" w:rsidRPr="00262E82" w:rsidRDefault="00262E82" w:rsidP="00262E82">
      <w:pPr>
        <w:spacing w:after="0" w:line="240" w:lineRule="auto"/>
        <w:ind w:firstLine="737"/>
        <w:rPr>
          <w:rFonts w:ascii="Times New Roman" w:hAnsi="Times New Roman" w:cs="Times New Roman"/>
          <w:sz w:val="24"/>
          <w:szCs w:val="24"/>
        </w:rPr>
      </w:pPr>
      <w:r w:rsidRPr="00262E82">
        <w:rPr>
          <w:rFonts w:ascii="Times New Roman" w:hAnsi="Times New Roman" w:cs="Times New Roman"/>
          <w:sz w:val="24"/>
          <w:szCs w:val="24"/>
        </w:rPr>
        <w:lastRenderedPageBreak/>
        <w:t>Вопрос с одним вариантом ответа</w:t>
      </w:r>
    </w:p>
    <w:p w14:paraId="45A56BD3"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7. Какой из нижеследующих факторов зданий относится к моральному износу: </w:t>
      </w:r>
    </w:p>
    <w:p w14:paraId="762650B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технологическому назначению</w:t>
      </w:r>
    </w:p>
    <w:p w14:paraId="36F49A1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Размеры конструкций</w:t>
      </w:r>
    </w:p>
    <w:p w14:paraId="60C80AA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Условия эксплуатации</w:t>
      </w:r>
    </w:p>
    <w:p w14:paraId="754D2ECF"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Масса конструкций</w:t>
      </w:r>
    </w:p>
    <w:p w14:paraId="627426FB"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D09B75B" w14:textId="29AE84EA"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68CBF72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8. Какой из нижеперечисленных признаков относится к физическому износу:</w:t>
      </w:r>
    </w:p>
    <w:p w14:paraId="73D5458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Уменьшение несущей способности конструкций</w:t>
      </w:r>
    </w:p>
    <w:p w14:paraId="57D8DB8D"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Несоответствие инженерного оборудования</w:t>
      </w:r>
    </w:p>
    <w:p w14:paraId="356BA12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proofErr w:type="spellStart"/>
      <w:r w:rsidRPr="00262E82">
        <w:rPr>
          <w:rFonts w:ascii="Times New Roman" w:eastAsia="Times New Roman" w:hAnsi="Times New Roman" w:cs="Times New Roman"/>
          <w:sz w:val="24"/>
          <w:szCs w:val="24"/>
          <w:lang w:eastAsia="ru-RU"/>
        </w:rPr>
        <w:t>Переуплотненность</w:t>
      </w:r>
      <w:proofErr w:type="spellEnd"/>
      <w:r w:rsidRPr="00262E82">
        <w:rPr>
          <w:rFonts w:ascii="Times New Roman" w:eastAsia="Times New Roman" w:hAnsi="Times New Roman" w:cs="Times New Roman"/>
          <w:sz w:val="24"/>
          <w:szCs w:val="24"/>
          <w:lang w:eastAsia="ru-RU"/>
        </w:rPr>
        <w:t xml:space="preserve"> квартир</w:t>
      </w:r>
    </w:p>
    <w:p w14:paraId="7D11B1A6"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Перебои в работе и поломки </w:t>
      </w:r>
      <w:proofErr w:type="gramStart"/>
      <w:r w:rsidRPr="00262E82">
        <w:rPr>
          <w:rFonts w:ascii="Times New Roman" w:eastAsia="Times New Roman" w:hAnsi="Times New Roman" w:cs="Times New Roman"/>
          <w:sz w:val="24"/>
          <w:szCs w:val="24"/>
          <w:lang w:eastAsia="ru-RU"/>
        </w:rPr>
        <w:t>инженерного</w:t>
      </w:r>
      <w:proofErr w:type="gramEnd"/>
      <w:r w:rsidRPr="00262E82">
        <w:rPr>
          <w:rFonts w:ascii="Times New Roman" w:eastAsia="Times New Roman" w:hAnsi="Times New Roman" w:cs="Times New Roman"/>
          <w:sz w:val="24"/>
          <w:szCs w:val="24"/>
          <w:lang w:eastAsia="ru-RU"/>
        </w:rPr>
        <w:t xml:space="preserve"> </w:t>
      </w:r>
      <w:proofErr w:type="spellStart"/>
      <w:r w:rsidRPr="00262E82">
        <w:rPr>
          <w:rFonts w:ascii="Times New Roman" w:eastAsia="Times New Roman" w:hAnsi="Times New Roman" w:cs="Times New Roman"/>
          <w:sz w:val="24"/>
          <w:szCs w:val="24"/>
          <w:lang w:eastAsia="ru-RU"/>
        </w:rPr>
        <w:t>оболрудования</w:t>
      </w:r>
      <w:proofErr w:type="spellEnd"/>
    </w:p>
    <w:p w14:paraId="272DDD20" w14:textId="77777777" w:rsidR="00262E82" w:rsidRDefault="00262E82" w:rsidP="00FB1499">
      <w:pPr>
        <w:spacing w:after="0" w:line="240" w:lineRule="auto"/>
        <w:ind w:firstLine="737"/>
        <w:jc w:val="both"/>
        <w:rPr>
          <w:rFonts w:ascii="Times New Roman" w:eastAsia="Times New Roman" w:hAnsi="Times New Roman" w:cs="Times New Roman"/>
          <w:sz w:val="24"/>
          <w:szCs w:val="24"/>
          <w:lang w:eastAsia="ru-RU"/>
        </w:rPr>
      </w:pPr>
    </w:p>
    <w:p w14:paraId="2AD929C3" w14:textId="0EF236C5" w:rsidR="00FB1499"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r w:rsidR="00FB1499" w:rsidRPr="00262E82">
        <w:rPr>
          <w:rFonts w:ascii="Times New Roman" w:eastAsia="Times New Roman" w:hAnsi="Times New Roman" w:cs="Times New Roman"/>
          <w:sz w:val="24"/>
          <w:szCs w:val="24"/>
          <w:lang w:eastAsia="ru-RU"/>
        </w:rPr>
        <w:t> </w:t>
      </w:r>
    </w:p>
    <w:p w14:paraId="6823EC70"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9. Какой из нижеперечисленных факторов относится к модернизации жилого дома:</w:t>
      </w:r>
    </w:p>
    <w:p w14:paraId="45327348"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Перепланировка квартир</w:t>
      </w:r>
    </w:p>
    <w:p w14:paraId="3B7D6EE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Замена конструкций</w:t>
      </w:r>
    </w:p>
    <w:p w14:paraId="56140395"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proofErr w:type="spellStart"/>
      <w:r w:rsidRPr="00262E82">
        <w:rPr>
          <w:rFonts w:ascii="Times New Roman" w:eastAsia="Times New Roman" w:hAnsi="Times New Roman" w:cs="Times New Roman"/>
          <w:sz w:val="24"/>
          <w:szCs w:val="24"/>
          <w:lang w:eastAsia="ru-RU"/>
        </w:rPr>
        <w:t>В.Устранение</w:t>
      </w:r>
      <w:proofErr w:type="spellEnd"/>
      <w:r w:rsidRPr="00262E82">
        <w:rPr>
          <w:rFonts w:ascii="Times New Roman" w:eastAsia="Times New Roman" w:hAnsi="Times New Roman" w:cs="Times New Roman"/>
          <w:sz w:val="24"/>
          <w:szCs w:val="24"/>
          <w:lang w:eastAsia="ru-RU"/>
        </w:rPr>
        <w:t xml:space="preserve"> мелких повреждений зданий</w:t>
      </w:r>
    </w:p>
    <w:p w14:paraId="58DA546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ремонт</w:t>
      </w:r>
    </w:p>
    <w:p w14:paraId="4AE4D520" w14:textId="77777777" w:rsidR="00FB1499"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D2BE92C" w14:textId="61C89D0D"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Вопрос с одним вариантом ответа</w:t>
      </w:r>
    </w:p>
    <w:p w14:paraId="47D10112"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10. </w:t>
      </w:r>
      <w:proofErr w:type="gramStart"/>
      <w:r w:rsidRPr="00262E82">
        <w:rPr>
          <w:rFonts w:ascii="Times New Roman" w:eastAsia="Times New Roman" w:hAnsi="Times New Roman" w:cs="Times New Roman"/>
          <w:sz w:val="24"/>
          <w:szCs w:val="24"/>
          <w:lang w:eastAsia="ru-RU"/>
        </w:rPr>
        <w:t>Какой</w:t>
      </w:r>
      <w:proofErr w:type="gramEnd"/>
      <w:r w:rsidRPr="00262E82">
        <w:rPr>
          <w:rFonts w:ascii="Times New Roman" w:eastAsia="Times New Roman" w:hAnsi="Times New Roman" w:cs="Times New Roman"/>
          <w:sz w:val="24"/>
          <w:szCs w:val="24"/>
          <w:lang w:eastAsia="ru-RU"/>
        </w:rPr>
        <w:t xml:space="preserve"> из </w:t>
      </w:r>
      <w:proofErr w:type="spellStart"/>
      <w:r w:rsidRPr="00262E82">
        <w:rPr>
          <w:rFonts w:ascii="Times New Roman" w:eastAsia="Times New Roman" w:hAnsi="Times New Roman" w:cs="Times New Roman"/>
          <w:sz w:val="24"/>
          <w:szCs w:val="24"/>
          <w:lang w:eastAsia="ru-RU"/>
        </w:rPr>
        <w:t>нижнперечисленных</w:t>
      </w:r>
      <w:proofErr w:type="spellEnd"/>
      <w:r w:rsidRPr="00262E82">
        <w:rPr>
          <w:rFonts w:ascii="Times New Roman" w:eastAsia="Times New Roman" w:hAnsi="Times New Roman" w:cs="Times New Roman"/>
          <w:sz w:val="24"/>
          <w:szCs w:val="24"/>
          <w:lang w:eastAsia="ru-RU"/>
        </w:rPr>
        <w:t xml:space="preserve"> факторов относится к повышению благоустройства жилого дома:</w:t>
      </w:r>
    </w:p>
    <w:p w14:paraId="3822DE37"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Доведение инженерного оборудования до современных требований</w:t>
      </w:r>
    </w:p>
    <w:p w14:paraId="2CB3B32E"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Ремонт штукатурки</w:t>
      </w:r>
    </w:p>
    <w:p w14:paraId="04EDC554"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Малярные работы</w:t>
      </w:r>
    </w:p>
    <w:p w14:paraId="30B7E449" w14:textId="77777777" w:rsidR="00FB1499" w:rsidRPr="00262E82" w:rsidRDefault="00FB1499" w:rsidP="00FB149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Перестилка полов</w:t>
      </w:r>
    </w:p>
    <w:p w14:paraId="683DD7E2"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9BD83E9" w14:textId="05603CCA"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167A4EC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11. Что входит в задачу переустройства жилого фонда:</w:t>
      </w:r>
    </w:p>
    <w:p w14:paraId="6D2BCBB4"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Перестройка жилого фонда с доведением до уровня благоустройства</w:t>
      </w:r>
    </w:p>
    <w:p w14:paraId="44329BD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строений</w:t>
      </w:r>
    </w:p>
    <w:p w14:paraId="6490A2A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конструкций</w:t>
      </w:r>
    </w:p>
    <w:p w14:paraId="1BBBBE13"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Замена кровли</w:t>
      </w:r>
    </w:p>
    <w:p w14:paraId="1032A0DD"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645AF33F" w14:textId="0152041F" w:rsidR="00262E82" w:rsidRPr="00262E82" w:rsidRDefault="00262E82" w:rsidP="00262E82">
      <w:pPr>
        <w:spacing w:after="0" w:line="240" w:lineRule="auto"/>
        <w:ind w:firstLine="737"/>
        <w:rPr>
          <w:rFonts w:ascii="Times New Roman" w:eastAsia="Times New Roman" w:hAnsi="Times New Roman" w:cs="Times New Roman"/>
          <w:sz w:val="24"/>
          <w:szCs w:val="24"/>
          <w:lang w:eastAsia="ru-RU"/>
        </w:rPr>
      </w:pPr>
      <w:r w:rsidRPr="00262E82">
        <w:rPr>
          <w:rFonts w:ascii="Times New Roman" w:hAnsi="Times New Roman" w:cs="Times New Roman"/>
          <w:sz w:val="24"/>
          <w:szCs w:val="24"/>
        </w:rPr>
        <w:t xml:space="preserve">Вопрос с </w:t>
      </w:r>
      <w:r>
        <w:rPr>
          <w:rFonts w:ascii="Times New Roman" w:hAnsi="Times New Roman" w:cs="Times New Roman"/>
          <w:sz w:val="24"/>
          <w:szCs w:val="24"/>
        </w:rPr>
        <w:t xml:space="preserve">несколькими </w:t>
      </w:r>
      <w:r w:rsidRPr="00262E82">
        <w:rPr>
          <w:rFonts w:ascii="Times New Roman" w:hAnsi="Times New Roman" w:cs="Times New Roman"/>
          <w:sz w:val="24"/>
          <w:szCs w:val="24"/>
        </w:rPr>
        <w:t xml:space="preserve"> вариант</w:t>
      </w:r>
      <w:r>
        <w:rPr>
          <w:rFonts w:ascii="Times New Roman" w:hAnsi="Times New Roman" w:cs="Times New Roman"/>
          <w:sz w:val="24"/>
          <w:szCs w:val="24"/>
        </w:rPr>
        <w:t>ами</w:t>
      </w:r>
      <w:r w:rsidRPr="00262E82">
        <w:rPr>
          <w:rFonts w:ascii="Times New Roman" w:hAnsi="Times New Roman" w:cs="Times New Roman"/>
          <w:sz w:val="24"/>
          <w:szCs w:val="24"/>
        </w:rPr>
        <w:t xml:space="preserve"> ответа</w:t>
      </w:r>
    </w:p>
    <w:p w14:paraId="670B6D4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12. Что понимается под физическим износом:</w:t>
      </w:r>
    </w:p>
    <w:p w14:paraId="3C6CF50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Потеря технических свойств конструкций</w:t>
      </w:r>
    </w:p>
    <w:p w14:paraId="3B0096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Несоответствие здания </w:t>
      </w:r>
      <w:proofErr w:type="gramStart"/>
      <w:r w:rsidRPr="00262E82">
        <w:rPr>
          <w:rFonts w:ascii="Times New Roman" w:eastAsia="Times New Roman" w:hAnsi="Times New Roman" w:cs="Times New Roman"/>
          <w:sz w:val="24"/>
          <w:szCs w:val="24"/>
          <w:lang w:eastAsia="ru-RU"/>
        </w:rPr>
        <w:t>функциональному</w:t>
      </w:r>
      <w:proofErr w:type="gramEnd"/>
      <w:r w:rsidRPr="00262E82">
        <w:rPr>
          <w:rFonts w:ascii="Times New Roman" w:eastAsia="Times New Roman" w:hAnsi="Times New Roman" w:cs="Times New Roman"/>
          <w:sz w:val="24"/>
          <w:szCs w:val="24"/>
          <w:lang w:eastAsia="ru-RU"/>
        </w:rPr>
        <w:t xml:space="preserve"> назначения</w:t>
      </w:r>
    </w:p>
    <w:p w14:paraId="20A1978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Несоответствие планировки квартир современным требованиям</w:t>
      </w:r>
    </w:p>
    <w:p w14:paraId="724016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Недостаточное благоустройство территорий</w:t>
      </w:r>
    </w:p>
    <w:p w14:paraId="1FAEE62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274D7D4" w14:textId="02B0885F"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3BF936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13. Что понимается под моральным износом:</w:t>
      </w:r>
    </w:p>
    <w:p w14:paraId="3785885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Несоответствие зданий функциональному и технологическому назначению</w:t>
      </w:r>
    </w:p>
    <w:p w14:paraId="18CD445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Снижение несущей способности конструкций</w:t>
      </w:r>
    </w:p>
    <w:p w14:paraId="15C4387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Замачивание оснований</w:t>
      </w:r>
    </w:p>
    <w:p w14:paraId="23B70C2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Разрушение конструкций</w:t>
      </w:r>
    </w:p>
    <w:p w14:paraId="405A866B"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496C5776" w14:textId="0B486D0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BE3849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14. Что представляет собой модернизация жилого дома:</w:t>
      </w:r>
    </w:p>
    <w:p w14:paraId="1261BCB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lastRenderedPageBreak/>
        <w:t>А. Перепланировка квартир в соответствии с современными требованиями</w:t>
      </w:r>
    </w:p>
    <w:p w14:paraId="4A92877C"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Капитальный ремонт зданий</w:t>
      </w:r>
    </w:p>
    <w:p w14:paraId="72647E4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Текущий ремонт</w:t>
      </w:r>
    </w:p>
    <w:p w14:paraId="144E6382" w14:textId="77777777" w:rsidR="00FB1499"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Профилактический текущий ремонт</w:t>
      </w:r>
    </w:p>
    <w:p w14:paraId="0A63ACD0" w14:textId="77777777" w:rsidR="00262E82" w:rsidRPr="00262E82" w:rsidRDefault="00262E82" w:rsidP="00FB1499">
      <w:pPr>
        <w:spacing w:after="0" w:line="240" w:lineRule="auto"/>
        <w:ind w:firstLine="737"/>
        <w:rPr>
          <w:rFonts w:ascii="Times New Roman" w:eastAsia="Times New Roman" w:hAnsi="Times New Roman" w:cs="Times New Roman"/>
          <w:sz w:val="24"/>
          <w:szCs w:val="24"/>
          <w:lang w:eastAsia="ru-RU"/>
        </w:rPr>
      </w:pPr>
    </w:p>
    <w:p w14:paraId="1E4C3EBB" w14:textId="2CE9636F" w:rsidR="00FB1499" w:rsidRP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6E0F50DD"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15. Что относится к реконструкции жилого дома:</w:t>
      </w:r>
    </w:p>
    <w:p w14:paraId="5C9E32AF"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Надстройка</w:t>
      </w:r>
    </w:p>
    <w:p w14:paraId="3C0B3BE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Снос здания</w:t>
      </w:r>
    </w:p>
    <w:p w14:paraId="16065FC5"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Замена отдельных частей конструкции</w:t>
      </w:r>
    </w:p>
    <w:p w14:paraId="0D94C14A"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Ремонтные работы</w:t>
      </w:r>
    </w:p>
    <w:p w14:paraId="1EC7FA9E"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73350AC5" w14:textId="77777777"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78E644DB" w14:textId="54EB1A48"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16. Что относится к силовым воздействиям и нагрузкам:</w:t>
      </w:r>
    </w:p>
    <w:p w14:paraId="34EC6E0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Постоянные нагрузки</w:t>
      </w:r>
    </w:p>
    <w:p w14:paraId="6D4524A8"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Изменение температуры воздуха</w:t>
      </w:r>
    </w:p>
    <w:p w14:paraId="109C2A62"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Солнечная радиация</w:t>
      </w:r>
    </w:p>
    <w:p w14:paraId="5212B410"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Химические воздействия</w:t>
      </w:r>
    </w:p>
    <w:p w14:paraId="3292A813"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5A5C1997" w14:textId="0C95D818"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3F46A7B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17. </w:t>
      </w:r>
      <w:r w:rsidR="00FB1499" w:rsidRPr="00262E82">
        <w:rPr>
          <w:rFonts w:ascii="Times New Roman" w:eastAsia="Times New Roman" w:hAnsi="Times New Roman" w:cs="Times New Roman"/>
          <w:sz w:val="24"/>
          <w:szCs w:val="24"/>
          <w:lang w:eastAsia="ru-RU"/>
        </w:rPr>
        <w:t xml:space="preserve"> Цель технического перевооружения действующих предприятий:</w:t>
      </w:r>
    </w:p>
    <w:p w14:paraId="149CBD8C"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Увеличение производственных мощностей</w:t>
      </w:r>
    </w:p>
    <w:p w14:paraId="5C2061D3"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Замена несущих конструкций</w:t>
      </w:r>
    </w:p>
    <w:p w14:paraId="6155BDCF"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Снос строений</w:t>
      </w:r>
    </w:p>
    <w:p w14:paraId="315F8617"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Отделочные работы</w:t>
      </w:r>
    </w:p>
    <w:p w14:paraId="38A7FCAB" w14:textId="77777777" w:rsidR="00FB1499" w:rsidRPr="00262E82" w:rsidRDefault="00FB149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w:t>
      </w:r>
    </w:p>
    <w:p w14:paraId="6B8FD101" w14:textId="123DDDBA" w:rsidR="00262E82" w:rsidRDefault="00262E82"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F94FD92"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18. </w:t>
      </w:r>
      <w:r w:rsidR="00FB1499" w:rsidRPr="00262E82">
        <w:rPr>
          <w:rFonts w:ascii="Times New Roman" w:eastAsia="Times New Roman" w:hAnsi="Times New Roman" w:cs="Times New Roman"/>
          <w:sz w:val="24"/>
          <w:szCs w:val="24"/>
          <w:lang w:eastAsia="ru-RU"/>
        </w:rPr>
        <w:t xml:space="preserve"> Какие из нижеперечисленных работ не производится при реконструкции жилых зданий:</w:t>
      </w:r>
    </w:p>
    <w:p w14:paraId="31D08E86"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А. </w:t>
      </w:r>
      <w:r w:rsidR="00FB1499" w:rsidRPr="00262E82">
        <w:rPr>
          <w:rFonts w:ascii="Times New Roman" w:eastAsia="Times New Roman" w:hAnsi="Times New Roman" w:cs="Times New Roman"/>
          <w:sz w:val="24"/>
          <w:szCs w:val="24"/>
          <w:lang w:eastAsia="ru-RU"/>
        </w:rPr>
        <w:t>Устройство новых фундаментов</w:t>
      </w:r>
    </w:p>
    <w:p w14:paraId="28F8854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Б. </w:t>
      </w:r>
      <w:r w:rsidR="00FB1499" w:rsidRPr="00262E82">
        <w:rPr>
          <w:rFonts w:ascii="Times New Roman" w:eastAsia="Times New Roman" w:hAnsi="Times New Roman" w:cs="Times New Roman"/>
          <w:sz w:val="24"/>
          <w:szCs w:val="24"/>
          <w:lang w:eastAsia="ru-RU"/>
        </w:rPr>
        <w:t>Демонтаж оборудования</w:t>
      </w:r>
    </w:p>
    <w:p w14:paraId="611D72B1"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В. </w:t>
      </w:r>
      <w:r w:rsidR="00FB1499" w:rsidRPr="00262E82">
        <w:rPr>
          <w:rFonts w:ascii="Times New Roman" w:eastAsia="Times New Roman" w:hAnsi="Times New Roman" w:cs="Times New Roman"/>
          <w:sz w:val="24"/>
          <w:szCs w:val="24"/>
          <w:lang w:eastAsia="ru-RU"/>
        </w:rPr>
        <w:t>Демонтаж конструкций</w:t>
      </w:r>
    </w:p>
    <w:p w14:paraId="41C5ED35" w14:textId="77777777" w:rsidR="00FB1499" w:rsidRPr="00262E82" w:rsidRDefault="00A63009" w:rsidP="00FB1499">
      <w:pPr>
        <w:spacing w:after="0" w:line="240" w:lineRule="auto"/>
        <w:ind w:firstLine="737"/>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 xml:space="preserve">Г. </w:t>
      </w:r>
      <w:r w:rsidR="00FB1499" w:rsidRPr="00262E82">
        <w:rPr>
          <w:rFonts w:ascii="Times New Roman" w:eastAsia="Times New Roman" w:hAnsi="Times New Roman" w:cs="Times New Roman"/>
          <w:sz w:val="24"/>
          <w:szCs w:val="24"/>
          <w:lang w:eastAsia="ru-RU"/>
        </w:rPr>
        <w:t>Усиление конструкций</w:t>
      </w:r>
    </w:p>
    <w:p w14:paraId="6129DC39"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6A6FDB85" w14:textId="0BD7E6A2"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1DF26BF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19.  Какой элемент жилого здания не изменяется при реконструкции:</w:t>
      </w:r>
    </w:p>
    <w:p w14:paraId="7824ED32"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Наружная стена</w:t>
      </w:r>
    </w:p>
    <w:p w14:paraId="3BAC8AC7"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Внутренние перегородки</w:t>
      </w:r>
    </w:p>
    <w:p w14:paraId="6554D89F"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Инженерные сети</w:t>
      </w:r>
    </w:p>
    <w:p w14:paraId="03072DE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Полы</w:t>
      </w:r>
    </w:p>
    <w:p w14:paraId="45796843"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p>
    <w:p w14:paraId="74B79A28" w14:textId="6A1E0D77" w:rsidR="00262E82" w:rsidRDefault="00262E82"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Вопрос с несколькими  вариантами ответа</w:t>
      </w:r>
    </w:p>
    <w:p w14:paraId="4CBAD1AE"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20. Отличие реконструкции от нового строительства:</w:t>
      </w:r>
    </w:p>
    <w:p w14:paraId="360ADBA0"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А. Необходимость совмещения СМР с основной деятельностью предприятия</w:t>
      </w:r>
    </w:p>
    <w:p w14:paraId="599853AD"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Б. Строительство новых зданий</w:t>
      </w:r>
    </w:p>
    <w:p w14:paraId="43CF09C9"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В. Снос основных цехов</w:t>
      </w:r>
    </w:p>
    <w:p w14:paraId="78B73A1C" w14:textId="77777777" w:rsidR="00A63009" w:rsidRPr="00262E82" w:rsidRDefault="00A63009" w:rsidP="00A63009">
      <w:pPr>
        <w:spacing w:after="0" w:line="240" w:lineRule="auto"/>
        <w:ind w:firstLine="737"/>
        <w:jc w:val="both"/>
        <w:rPr>
          <w:rFonts w:ascii="Times New Roman" w:eastAsia="Times New Roman" w:hAnsi="Times New Roman" w:cs="Times New Roman"/>
          <w:sz w:val="24"/>
          <w:szCs w:val="24"/>
          <w:lang w:eastAsia="ru-RU"/>
        </w:rPr>
      </w:pPr>
      <w:r w:rsidRPr="00262E82">
        <w:rPr>
          <w:rFonts w:ascii="Times New Roman" w:eastAsia="Times New Roman" w:hAnsi="Times New Roman" w:cs="Times New Roman"/>
          <w:sz w:val="24"/>
          <w:szCs w:val="24"/>
          <w:lang w:eastAsia="ru-RU"/>
        </w:rPr>
        <w:t>Г. Открытая разработка котлованов</w:t>
      </w:r>
    </w:p>
    <w:p w14:paraId="283D3910" w14:textId="77777777" w:rsidR="00A63009" w:rsidRPr="00262E82" w:rsidRDefault="00A63009" w:rsidP="00692224">
      <w:pPr>
        <w:spacing w:after="0" w:line="240" w:lineRule="auto"/>
        <w:ind w:firstLine="737"/>
        <w:jc w:val="both"/>
        <w:rPr>
          <w:rFonts w:ascii="Times New Roman" w:hAnsi="Times New Roman" w:cs="Times New Roman"/>
          <w:sz w:val="24"/>
          <w:szCs w:val="24"/>
        </w:rPr>
      </w:pPr>
    </w:p>
    <w:p w14:paraId="1DF790D5" w14:textId="04AC6D6B" w:rsidR="00262E82" w:rsidRDefault="00262E82" w:rsidP="00692224">
      <w:pPr>
        <w:pStyle w:val="22"/>
        <w:spacing w:after="0" w:line="240" w:lineRule="auto"/>
        <w:ind w:left="0" w:firstLine="737"/>
        <w:jc w:val="both"/>
      </w:pPr>
      <w:r w:rsidRPr="00262E82">
        <w:t>Вопрос с несколькими  вариантами ответа</w:t>
      </w:r>
    </w:p>
    <w:p w14:paraId="4FC2DC13" w14:textId="77777777" w:rsidR="00692224" w:rsidRPr="00262E82" w:rsidRDefault="00692224" w:rsidP="00692224">
      <w:pPr>
        <w:pStyle w:val="22"/>
        <w:spacing w:after="0" w:line="240" w:lineRule="auto"/>
        <w:ind w:left="0" w:firstLine="737"/>
        <w:jc w:val="both"/>
      </w:pPr>
      <w:r w:rsidRPr="00262E82">
        <w:t xml:space="preserve">21. За </w:t>
      </w:r>
      <w:proofErr w:type="gramStart"/>
      <w:r w:rsidRPr="00262E82">
        <w:t>счет</w:t>
      </w:r>
      <w:proofErr w:type="gramEnd"/>
      <w:r w:rsidRPr="00262E82">
        <w:t xml:space="preserve"> каких свойств обеспечивается надежность работы здания в процессе эксплуатации?</w:t>
      </w:r>
    </w:p>
    <w:p w14:paraId="0181A6C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Качественного обслуживания здания.</w:t>
      </w:r>
    </w:p>
    <w:p w14:paraId="65E742DB"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lastRenderedPageBreak/>
        <w:t>Б. Безотказной работы структурных элементов здания.</w:t>
      </w:r>
    </w:p>
    <w:p w14:paraId="73FCB85A" w14:textId="77777777" w:rsidR="00692224" w:rsidRPr="00262E82" w:rsidRDefault="00692224" w:rsidP="00692224">
      <w:pPr>
        <w:pStyle w:val="af1"/>
        <w:spacing w:after="0"/>
        <w:ind w:left="0" w:firstLine="737"/>
        <w:jc w:val="both"/>
        <w:rPr>
          <w:sz w:val="24"/>
          <w:szCs w:val="24"/>
        </w:rPr>
      </w:pPr>
      <w:r w:rsidRPr="00262E82">
        <w:rPr>
          <w:sz w:val="24"/>
          <w:szCs w:val="24"/>
        </w:rPr>
        <w:t xml:space="preserve">В. Путем создания условий для </w:t>
      </w:r>
      <w:proofErr w:type="spellStart"/>
      <w:r w:rsidRPr="00262E82">
        <w:rPr>
          <w:sz w:val="24"/>
          <w:szCs w:val="24"/>
        </w:rPr>
        <w:t>сохраняемости</w:t>
      </w:r>
      <w:proofErr w:type="spellEnd"/>
      <w:r w:rsidRPr="00262E82">
        <w:rPr>
          <w:sz w:val="24"/>
          <w:szCs w:val="24"/>
        </w:rPr>
        <w:t xml:space="preserve"> зданий и ремонтопригодности элементов здания.</w:t>
      </w:r>
    </w:p>
    <w:p w14:paraId="41395679"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Г. Выполнения условий безотказности, долговечности, ремонтопригодности и </w:t>
      </w:r>
      <w:proofErr w:type="spellStart"/>
      <w:r w:rsidRPr="00262E82">
        <w:rPr>
          <w:rFonts w:ascii="Times New Roman" w:hAnsi="Times New Roman" w:cs="Times New Roman"/>
          <w:sz w:val="24"/>
          <w:szCs w:val="24"/>
        </w:rPr>
        <w:t>сохраняемости</w:t>
      </w:r>
      <w:proofErr w:type="spellEnd"/>
      <w:r w:rsidRPr="00262E82">
        <w:rPr>
          <w:rFonts w:ascii="Times New Roman" w:hAnsi="Times New Roman" w:cs="Times New Roman"/>
          <w:sz w:val="24"/>
          <w:szCs w:val="24"/>
        </w:rPr>
        <w:t>.</w:t>
      </w:r>
    </w:p>
    <w:p w14:paraId="4FB72A83" w14:textId="77777777" w:rsidR="00692224" w:rsidRPr="00262E82" w:rsidRDefault="00692224" w:rsidP="00692224">
      <w:pPr>
        <w:tabs>
          <w:tab w:val="left" w:pos="540"/>
          <w:tab w:val="left" w:pos="720"/>
        </w:tabs>
        <w:spacing w:after="0" w:line="240" w:lineRule="auto"/>
        <w:ind w:firstLine="737"/>
        <w:jc w:val="both"/>
        <w:rPr>
          <w:rFonts w:ascii="Times New Roman" w:hAnsi="Times New Roman" w:cs="Times New Roman"/>
          <w:sz w:val="24"/>
          <w:szCs w:val="24"/>
        </w:rPr>
      </w:pPr>
    </w:p>
    <w:p w14:paraId="65EE6262" w14:textId="2306BA39" w:rsidR="00262E82" w:rsidRDefault="00262E82" w:rsidP="00692224">
      <w:pPr>
        <w:pStyle w:val="22"/>
        <w:tabs>
          <w:tab w:val="left" w:pos="540"/>
          <w:tab w:val="left" w:pos="720"/>
        </w:tabs>
        <w:spacing w:after="0" w:line="240" w:lineRule="auto"/>
        <w:ind w:left="0" w:firstLine="737"/>
        <w:jc w:val="both"/>
      </w:pPr>
      <w:r w:rsidRPr="00262E82">
        <w:t>Вопрос с несколькими  вариантами ответа</w:t>
      </w:r>
    </w:p>
    <w:p w14:paraId="40E6B32A" w14:textId="77777777" w:rsidR="00692224" w:rsidRPr="00262E82" w:rsidRDefault="00692224" w:rsidP="00692224">
      <w:pPr>
        <w:pStyle w:val="22"/>
        <w:tabs>
          <w:tab w:val="left" w:pos="540"/>
          <w:tab w:val="left" w:pos="720"/>
        </w:tabs>
        <w:spacing w:after="0" w:line="240" w:lineRule="auto"/>
        <w:ind w:left="0" w:firstLine="737"/>
        <w:jc w:val="both"/>
      </w:pPr>
      <w:r w:rsidRPr="00262E82">
        <w:t>22. Что такое отказ от эксплуатации здания?</w:t>
      </w:r>
    </w:p>
    <w:p w14:paraId="6D742859" w14:textId="77777777" w:rsidR="00692224" w:rsidRPr="00262E82" w:rsidRDefault="00692224" w:rsidP="00692224">
      <w:pPr>
        <w:tabs>
          <w:tab w:val="left" w:pos="360"/>
        </w:tabs>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w:t>
      </w:r>
      <w:r w:rsidR="00A63009" w:rsidRPr="00262E82">
        <w:rPr>
          <w:rFonts w:ascii="Times New Roman" w:hAnsi="Times New Roman" w:cs="Times New Roman"/>
          <w:sz w:val="24"/>
          <w:szCs w:val="24"/>
        </w:rPr>
        <w:t xml:space="preserve"> </w:t>
      </w:r>
      <w:r w:rsidRPr="00262E82">
        <w:rPr>
          <w:rFonts w:ascii="Times New Roman" w:hAnsi="Times New Roman" w:cs="Times New Roman"/>
          <w:sz w:val="24"/>
          <w:szCs w:val="24"/>
        </w:rPr>
        <w:t>Показатель надежности и долговечности.</w:t>
      </w:r>
    </w:p>
    <w:p w14:paraId="1C3CD339" w14:textId="77777777" w:rsidR="00692224" w:rsidRPr="00262E82" w:rsidRDefault="00692224" w:rsidP="00692224">
      <w:pPr>
        <w:pStyle w:val="af1"/>
        <w:spacing w:after="0"/>
        <w:ind w:left="0" w:firstLine="737"/>
        <w:jc w:val="both"/>
        <w:rPr>
          <w:sz w:val="24"/>
          <w:szCs w:val="24"/>
        </w:rPr>
      </w:pPr>
      <w:r w:rsidRPr="00262E82">
        <w:rPr>
          <w:sz w:val="24"/>
          <w:szCs w:val="24"/>
        </w:rPr>
        <w:t>Б. Дефект в работе зданий, приводящий в потере его потребительских качеств.</w:t>
      </w:r>
    </w:p>
    <w:p w14:paraId="647FF2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Деформация в конструкциях зданий (трещины, просадки и т. д.)</w:t>
      </w:r>
    </w:p>
    <w:p w14:paraId="1B98F5F4"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Потеря потребительских каче</w:t>
      </w:r>
      <w:proofErr w:type="gramStart"/>
      <w:r w:rsidRPr="00262E82">
        <w:rPr>
          <w:rFonts w:ascii="Times New Roman" w:hAnsi="Times New Roman" w:cs="Times New Roman"/>
          <w:sz w:val="24"/>
          <w:szCs w:val="24"/>
        </w:rPr>
        <w:t>ств зд</w:t>
      </w:r>
      <w:proofErr w:type="gramEnd"/>
      <w:r w:rsidRPr="00262E82">
        <w:rPr>
          <w:rFonts w:ascii="Times New Roman" w:hAnsi="Times New Roman" w:cs="Times New Roman"/>
          <w:sz w:val="24"/>
          <w:szCs w:val="24"/>
        </w:rPr>
        <w:t>аний.</w:t>
      </w:r>
    </w:p>
    <w:p w14:paraId="56204DA8" w14:textId="77777777" w:rsidR="00692224" w:rsidRPr="00262E82" w:rsidRDefault="00692224" w:rsidP="00692224">
      <w:pPr>
        <w:spacing w:after="0" w:line="240" w:lineRule="auto"/>
        <w:ind w:firstLine="737"/>
        <w:jc w:val="both"/>
        <w:rPr>
          <w:rFonts w:ascii="Times New Roman" w:hAnsi="Times New Roman" w:cs="Times New Roman"/>
          <w:b/>
          <w:bCs/>
          <w:sz w:val="24"/>
          <w:szCs w:val="24"/>
        </w:rPr>
      </w:pPr>
    </w:p>
    <w:p w14:paraId="5422D3DA" w14:textId="79572D71" w:rsidR="00262E82" w:rsidRDefault="00262E82" w:rsidP="00692224">
      <w:pPr>
        <w:pStyle w:val="22"/>
        <w:spacing w:after="0" w:line="240" w:lineRule="auto"/>
        <w:ind w:left="0" w:firstLine="737"/>
        <w:jc w:val="both"/>
      </w:pPr>
      <w:r w:rsidRPr="00262E82">
        <w:t>Вопрос с несколькими  вариантами ответа</w:t>
      </w:r>
    </w:p>
    <w:p w14:paraId="305012D4" w14:textId="77777777" w:rsidR="00692224" w:rsidRPr="00262E82" w:rsidRDefault="00692224" w:rsidP="00692224">
      <w:pPr>
        <w:pStyle w:val="22"/>
        <w:spacing w:after="0" w:line="240" w:lineRule="auto"/>
        <w:ind w:left="0" w:firstLine="737"/>
        <w:jc w:val="both"/>
      </w:pPr>
      <w:r w:rsidRPr="00262E82">
        <w:t>23. Какие разновидности отказов различают в практике эксплуатации зданий?</w:t>
      </w:r>
    </w:p>
    <w:p w14:paraId="0AEF1EF8"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Большие и малые.</w:t>
      </w:r>
    </w:p>
    <w:p w14:paraId="1283BC4E"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 xml:space="preserve">Б. </w:t>
      </w:r>
      <w:proofErr w:type="gramStart"/>
      <w:r w:rsidRPr="00262E82">
        <w:rPr>
          <w:rFonts w:ascii="Times New Roman" w:hAnsi="Times New Roman" w:cs="Times New Roman"/>
          <w:sz w:val="24"/>
          <w:szCs w:val="24"/>
        </w:rPr>
        <w:t>Видимые</w:t>
      </w:r>
      <w:proofErr w:type="gramEnd"/>
      <w:r w:rsidRPr="00262E82">
        <w:rPr>
          <w:rFonts w:ascii="Times New Roman" w:hAnsi="Times New Roman" w:cs="Times New Roman"/>
          <w:sz w:val="24"/>
          <w:szCs w:val="24"/>
        </w:rPr>
        <w:t>, не видимые, аварийные.</w:t>
      </w:r>
    </w:p>
    <w:p w14:paraId="62DBB641"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Проектные, строительные, эксплуатационные.</w:t>
      </w:r>
    </w:p>
    <w:p w14:paraId="21EBC51D"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Длительные и кратковременные.</w:t>
      </w:r>
    </w:p>
    <w:p w14:paraId="6CF5B9C8" w14:textId="77777777" w:rsidR="00692224" w:rsidRPr="00262E82" w:rsidRDefault="00692224" w:rsidP="00692224">
      <w:pPr>
        <w:spacing w:after="0" w:line="240" w:lineRule="auto"/>
        <w:ind w:firstLine="737"/>
        <w:jc w:val="both"/>
        <w:rPr>
          <w:rFonts w:ascii="Times New Roman" w:hAnsi="Times New Roman" w:cs="Times New Roman"/>
          <w:sz w:val="24"/>
          <w:szCs w:val="24"/>
        </w:rPr>
      </w:pPr>
    </w:p>
    <w:p w14:paraId="207749E7" w14:textId="53898439" w:rsidR="00262E82" w:rsidRDefault="00262E82" w:rsidP="00692224">
      <w:pPr>
        <w:pStyle w:val="22"/>
        <w:spacing w:after="0" w:line="240" w:lineRule="auto"/>
        <w:ind w:left="0" w:firstLine="737"/>
        <w:jc w:val="both"/>
      </w:pPr>
      <w:r w:rsidRPr="00262E82">
        <w:t>Вопрос с несколькими  вариантами ответа</w:t>
      </w:r>
    </w:p>
    <w:p w14:paraId="29E51C1A" w14:textId="77777777" w:rsidR="00692224" w:rsidRPr="00262E82" w:rsidRDefault="00692224" w:rsidP="00692224">
      <w:pPr>
        <w:pStyle w:val="22"/>
        <w:spacing w:after="0" w:line="240" w:lineRule="auto"/>
        <w:ind w:left="0" w:firstLine="737"/>
        <w:jc w:val="both"/>
      </w:pPr>
      <w:r w:rsidRPr="00262E82">
        <w:t>24. Можно ли обеспечить одинаковую долговечность конструктивных частей зданий?</w:t>
      </w:r>
    </w:p>
    <w:p w14:paraId="5573E165"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А. Можно при использовании прочных и дорогих материалов.</w:t>
      </w:r>
    </w:p>
    <w:p w14:paraId="599AB2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Б. Можно за счет применения каменных материалов.</w:t>
      </w:r>
    </w:p>
    <w:p w14:paraId="1EB594A0"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В. Нельзя, так как все конструкции в здании работают в разных условиях воздействия окружающей среды.</w:t>
      </w:r>
    </w:p>
    <w:p w14:paraId="37138143" w14:textId="77777777" w:rsidR="00692224" w:rsidRPr="00262E82" w:rsidRDefault="00692224" w:rsidP="00692224">
      <w:pPr>
        <w:spacing w:after="0" w:line="240" w:lineRule="auto"/>
        <w:ind w:firstLine="737"/>
        <w:jc w:val="both"/>
        <w:rPr>
          <w:rFonts w:ascii="Times New Roman" w:hAnsi="Times New Roman" w:cs="Times New Roman"/>
          <w:sz w:val="24"/>
          <w:szCs w:val="24"/>
        </w:rPr>
      </w:pPr>
      <w:r w:rsidRPr="00262E82">
        <w:rPr>
          <w:rFonts w:ascii="Times New Roman" w:hAnsi="Times New Roman" w:cs="Times New Roman"/>
          <w:sz w:val="24"/>
          <w:szCs w:val="24"/>
        </w:rPr>
        <w:t>Г. Можно, если постоянно ремонтировать.</w:t>
      </w:r>
    </w:p>
    <w:p w14:paraId="0252B798" w14:textId="77777777" w:rsidR="00692224" w:rsidRDefault="00692224" w:rsidP="00692224">
      <w:pPr>
        <w:pStyle w:val="22"/>
        <w:spacing w:after="0" w:line="240" w:lineRule="auto"/>
        <w:ind w:left="0" w:firstLine="737"/>
        <w:jc w:val="both"/>
        <w:rPr>
          <w:sz w:val="28"/>
          <w:szCs w:val="28"/>
        </w:rPr>
      </w:pPr>
    </w:p>
    <w:p w14:paraId="7120E990" w14:textId="77777777" w:rsidR="00CD0076" w:rsidRDefault="00CD0076" w:rsidP="00CD0076">
      <w:pPr>
        <w:spacing w:after="0" w:line="240" w:lineRule="auto"/>
        <w:ind w:firstLine="737"/>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55175307" w14:textId="77777777" w:rsidR="00CD0076" w:rsidRPr="000F20FE" w:rsidRDefault="00CD0076" w:rsidP="00CD0076">
      <w:pPr>
        <w:spacing w:after="0" w:line="240" w:lineRule="auto"/>
        <w:ind w:firstLine="737"/>
        <w:rPr>
          <w:rFonts w:ascii="Times New Roman" w:hAnsi="Times New Roman" w:cs="Times New Roman"/>
          <w:b/>
          <w:sz w:val="24"/>
          <w:szCs w:val="24"/>
        </w:rPr>
      </w:pPr>
    </w:p>
    <w:p w14:paraId="64486235" w14:textId="37CEAFE1" w:rsidR="00CD0076" w:rsidRDefault="00CD0076" w:rsidP="00CD0076">
      <w:pPr>
        <w:pStyle w:val="22"/>
        <w:spacing w:after="0" w:line="240" w:lineRule="auto"/>
        <w:ind w:left="0" w:firstLine="737"/>
        <w:jc w:val="both"/>
        <w:rPr>
          <w:b/>
          <w:szCs w:val="28"/>
        </w:rPr>
      </w:pPr>
      <w:r>
        <w:rPr>
          <w:b/>
          <w:szCs w:val="28"/>
        </w:rPr>
        <w:t xml:space="preserve">Раздел </w:t>
      </w:r>
      <w:r w:rsidRPr="00CD0076">
        <w:rPr>
          <w:b/>
          <w:szCs w:val="28"/>
        </w:rPr>
        <w:t>1</w:t>
      </w:r>
      <w:r>
        <w:rPr>
          <w:b/>
          <w:szCs w:val="28"/>
        </w:rPr>
        <w:t>.</w:t>
      </w:r>
      <w:r w:rsidRPr="00CD0076">
        <w:rPr>
          <w:b/>
          <w:szCs w:val="28"/>
        </w:rPr>
        <w:tab/>
        <w:t xml:space="preserve">Общие сведения о курсе «Основы технической эксплуатации объектов строительства». </w:t>
      </w:r>
    </w:p>
    <w:p w14:paraId="7AD90762" w14:textId="77777777" w:rsidR="00CD0076" w:rsidRDefault="00CD0076" w:rsidP="00CD0076">
      <w:pPr>
        <w:pStyle w:val="22"/>
        <w:spacing w:after="0" w:line="240" w:lineRule="auto"/>
        <w:ind w:left="0" w:firstLine="737"/>
        <w:jc w:val="both"/>
        <w:rPr>
          <w:szCs w:val="28"/>
        </w:rPr>
      </w:pPr>
      <w:r w:rsidRPr="00CD0076">
        <w:rPr>
          <w:szCs w:val="28"/>
        </w:rPr>
        <w:t xml:space="preserve">Вопрос. </w:t>
      </w:r>
    </w:p>
    <w:p w14:paraId="33E54F1A" w14:textId="37CEC3C3" w:rsidR="00CD0076" w:rsidRPr="00CD0076" w:rsidRDefault="00CD0076" w:rsidP="00CD0076">
      <w:pPr>
        <w:pStyle w:val="22"/>
        <w:spacing w:after="0" w:line="240" w:lineRule="auto"/>
        <w:ind w:left="0" w:firstLine="737"/>
        <w:jc w:val="both"/>
        <w:rPr>
          <w:szCs w:val="28"/>
        </w:rPr>
      </w:pPr>
      <w:r w:rsidRPr="00CD0076">
        <w:rPr>
          <w:szCs w:val="28"/>
        </w:rPr>
        <w:t>Различные виды ремонтов</w:t>
      </w:r>
      <w:r>
        <w:rPr>
          <w:szCs w:val="28"/>
        </w:rPr>
        <w:t xml:space="preserve"> зданий</w:t>
      </w:r>
      <w:r w:rsidRPr="00CD0076">
        <w:rPr>
          <w:szCs w:val="28"/>
        </w:rPr>
        <w:t>, их взаимосвязь.</w:t>
      </w:r>
    </w:p>
    <w:p w14:paraId="5AE952D0" w14:textId="2594B603" w:rsidR="00CD0076" w:rsidRPr="00CD0076" w:rsidRDefault="00CD0076" w:rsidP="00CD0076">
      <w:pPr>
        <w:pStyle w:val="22"/>
        <w:spacing w:after="0" w:line="240" w:lineRule="auto"/>
        <w:ind w:left="0" w:firstLine="737"/>
        <w:jc w:val="both"/>
        <w:rPr>
          <w:szCs w:val="28"/>
        </w:rPr>
      </w:pPr>
      <w:r w:rsidRPr="00CD0076">
        <w:rPr>
          <w:szCs w:val="28"/>
        </w:rPr>
        <w:t xml:space="preserve">Ответ. </w:t>
      </w:r>
    </w:p>
    <w:p w14:paraId="1903B094" w14:textId="65D3B94C" w:rsidR="00CD0076" w:rsidRPr="00CD0076" w:rsidRDefault="00CD0076" w:rsidP="00CD0076">
      <w:pPr>
        <w:pStyle w:val="22"/>
        <w:spacing w:after="0" w:line="240" w:lineRule="auto"/>
        <w:ind w:left="0" w:firstLine="737"/>
        <w:jc w:val="both"/>
        <w:rPr>
          <w:szCs w:val="28"/>
        </w:rPr>
      </w:pPr>
      <w:r w:rsidRPr="00CD0076">
        <w:rPr>
          <w:szCs w:val="28"/>
        </w:rPr>
        <w:t xml:space="preserve">Текущий ремонт. </w:t>
      </w:r>
      <w:proofErr w:type="gramStart"/>
      <w:r w:rsidRPr="00CD0076">
        <w:rPr>
          <w:szCs w:val="28"/>
        </w:rPr>
        <w:t>Направлен</w:t>
      </w:r>
      <w:proofErr w:type="gramEnd"/>
      <w:r w:rsidRPr="00CD0076">
        <w:rPr>
          <w:szCs w:val="28"/>
        </w:rPr>
        <w:t xml:space="preserve"> на поддержание эксплуатационных характеристик здания. Включает мелкий ремонт конструкций, инженерных систем, фасадов. Обычно проводится регулярно и не</w:t>
      </w:r>
      <w:r>
        <w:rPr>
          <w:szCs w:val="28"/>
        </w:rPr>
        <w:t xml:space="preserve"> требует значительных затрат. </w:t>
      </w:r>
    </w:p>
    <w:p w14:paraId="3D99DB82" w14:textId="28AAD0CC" w:rsidR="00CD0076" w:rsidRPr="00CD0076" w:rsidRDefault="00CD0076" w:rsidP="00CD0076">
      <w:pPr>
        <w:pStyle w:val="22"/>
        <w:spacing w:after="0" w:line="240" w:lineRule="auto"/>
        <w:ind w:left="0" w:firstLine="737"/>
        <w:jc w:val="both"/>
        <w:rPr>
          <w:szCs w:val="28"/>
        </w:rPr>
      </w:pPr>
      <w:r w:rsidRPr="00CD0076">
        <w:rPr>
          <w:szCs w:val="28"/>
        </w:rPr>
        <w:t>Капитальный ремонт. Комплекс работ по замене изношенных конструкций и систем инженерного обеспечения. Проводится реже, требует больших затрат. Средняя периодичность вы</w:t>
      </w:r>
      <w:r>
        <w:rPr>
          <w:szCs w:val="28"/>
        </w:rPr>
        <w:t xml:space="preserve">полнения — 1 раз в 8–10 лет. </w:t>
      </w:r>
    </w:p>
    <w:p w14:paraId="5286D77A" w14:textId="21A3D7B3" w:rsidR="00CD0076" w:rsidRPr="00CD0076" w:rsidRDefault="00CD0076" w:rsidP="00CD0076">
      <w:pPr>
        <w:pStyle w:val="22"/>
        <w:spacing w:after="0" w:line="240" w:lineRule="auto"/>
        <w:ind w:left="0" w:firstLine="737"/>
        <w:jc w:val="both"/>
        <w:rPr>
          <w:szCs w:val="28"/>
        </w:rPr>
      </w:pPr>
      <w:r w:rsidRPr="00CD0076">
        <w:rPr>
          <w:szCs w:val="28"/>
        </w:rPr>
        <w:t>Реконструкция. Изменение технических и/или функциональных характеристик здания. Может включать надстройку этажей, переп</w:t>
      </w:r>
      <w:r>
        <w:rPr>
          <w:szCs w:val="28"/>
        </w:rPr>
        <w:t xml:space="preserve">ланировку, замену фундаментов. </w:t>
      </w:r>
    </w:p>
    <w:p w14:paraId="582DFF11" w14:textId="2CDF109C" w:rsidR="00CD0076" w:rsidRDefault="00CD0076" w:rsidP="00CD0076">
      <w:pPr>
        <w:pStyle w:val="22"/>
        <w:spacing w:after="0" w:line="240" w:lineRule="auto"/>
        <w:ind w:left="0" w:firstLine="737"/>
        <w:jc w:val="both"/>
        <w:rPr>
          <w:szCs w:val="28"/>
        </w:rPr>
      </w:pPr>
      <w:r w:rsidRPr="00CD0076">
        <w:rPr>
          <w:szCs w:val="28"/>
        </w:rPr>
        <w:t>Взаимосвязь между видами ремонтов заключается в том, что каждый из них имеет свои особенности и требования, и выбор оптимального подхода зависит от со</w:t>
      </w:r>
      <w:r>
        <w:rPr>
          <w:szCs w:val="28"/>
        </w:rPr>
        <w:t xml:space="preserve">стояния здания или сооружения. </w:t>
      </w:r>
    </w:p>
    <w:p w14:paraId="048D0D4A" w14:textId="77777777" w:rsidR="00CD0076" w:rsidRPr="00CD0076" w:rsidRDefault="00CD0076" w:rsidP="00CD0076">
      <w:pPr>
        <w:pStyle w:val="22"/>
        <w:spacing w:after="0" w:line="240" w:lineRule="auto"/>
        <w:ind w:left="0" w:firstLine="737"/>
        <w:jc w:val="both"/>
        <w:rPr>
          <w:szCs w:val="28"/>
        </w:rPr>
      </w:pPr>
    </w:p>
    <w:p w14:paraId="47EC8A8F" w14:textId="21B5F57B" w:rsidR="00CD0076" w:rsidRDefault="00CD0076" w:rsidP="00CD0076">
      <w:pPr>
        <w:pStyle w:val="22"/>
        <w:spacing w:after="0" w:line="240" w:lineRule="auto"/>
        <w:ind w:left="0" w:firstLine="737"/>
        <w:jc w:val="both"/>
        <w:rPr>
          <w:b/>
          <w:szCs w:val="28"/>
        </w:rPr>
      </w:pPr>
      <w:r w:rsidRPr="00CD0076">
        <w:rPr>
          <w:b/>
          <w:szCs w:val="28"/>
        </w:rPr>
        <w:t>Раздел 2.</w:t>
      </w:r>
      <w:r w:rsidRPr="00CD0076">
        <w:rPr>
          <w:b/>
          <w:szCs w:val="28"/>
        </w:rPr>
        <w:tab/>
        <w:t>Обследование строительных конструкций зданий и сооружений.</w:t>
      </w:r>
    </w:p>
    <w:p w14:paraId="5C97331E" w14:textId="48C4AB68" w:rsidR="00CD0076" w:rsidRPr="00CD0076" w:rsidRDefault="00CD0076" w:rsidP="00CD0076">
      <w:pPr>
        <w:pStyle w:val="22"/>
        <w:spacing w:after="0" w:line="240" w:lineRule="auto"/>
        <w:ind w:left="0" w:firstLine="737"/>
        <w:jc w:val="both"/>
        <w:rPr>
          <w:szCs w:val="28"/>
        </w:rPr>
      </w:pPr>
      <w:r w:rsidRPr="00CD0076">
        <w:rPr>
          <w:szCs w:val="28"/>
        </w:rPr>
        <w:t xml:space="preserve">Вопрос. </w:t>
      </w:r>
    </w:p>
    <w:p w14:paraId="0454DEDE" w14:textId="4AF7FF17" w:rsidR="00CD0076" w:rsidRDefault="00CD0076" w:rsidP="00CD0076">
      <w:pPr>
        <w:pStyle w:val="22"/>
        <w:spacing w:after="0" w:line="240" w:lineRule="auto"/>
        <w:ind w:left="0" w:firstLine="737"/>
        <w:jc w:val="both"/>
        <w:rPr>
          <w:szCs w:val="28"/>
        </w:rPr>
      </w:pPr>
      <w:r w:rsidRPr="00CD0076">
        <w:rPr>
          <w:szCs w:val="28"/>
        </w:rPr>
        <w:t>Какие нормативные требования предъявляются к строительным конструкциям, зданиям и сооружениям.</w:t>
      </w:r>
    </w:p>
    <w:p w14:paraId="270204A0" w14:textId="2B84B04E" w:rsidR="00CD0076" w:rsidRDefault="00CD0076" w:rsidP="00CD0076">
      <w:pPr>
        <w:pStyle w:val="22"/>
        <w:spacing w:after="0" w:line="240" w:lineRule="auto"/>
        <w:ind w:left="0" w:firstLine="737"/>
        <w:jc w:val="both"/>
        <w:rPr>
          <w:szCs w:val="28"/>
        </w:rPr>
      </w:pPr>
      <w:r>
        <w:rPr>
          <w:szCs w:val="28"/>
        </w:rPr>
        <w:t>Ответ.</w:t>
      </w:r>
    </w:p>
    <w:p w14:paraId="0C4AD2B1" w14:textId="61236B72" w:rsidR="00CD0076" w:rsidRPr="00CD0076" w:rsidRDefault="00CD0076" w:rsidP="00CD0076">
      <w:pPr>
        <w:pStyle w:val="22"/>
        <w:spacing w:after="0" w:line="240" w:lineRule="auto"/>
        <w:ind w:left="0" w:firstLine="737"/>
        <w:jc w:val="both"/>
        <w:rPr>
          <w:szCs w:val="28"/>
        </w:rPr>
      </w:pPr>
      <w:r>
        <w:rPr>
          <w:szCs w:val="28"/>
        </w:rPr>
        <w:lastRenderedPageBreak/>
        <w:t>Н</w:t>
      </w:r>
      <w:r w:rsidRPr="00CD0076">
        <w:rPr>
          <w:szCs w:val="28"/>
        </w:rPr>
        <w:t>ормативные требования, которые предъявляются к строительным конструкциям, зданиям и сооружениям:</w:t>
      </w:r>
    </w:p>
    <w:p w14:paraId="2D819A7B" w14:textId="280D3077" w:rsidR="00CD0076" w:rsidRPr="00CD0076" w:rsidRDefault="00CD0076" w:rsidP="00CD0076">
      <w:pPr>
        <w:pStyle w:val="22"/>
        <w:spacing w:after="0" w:line="240" w:lineRule="auto"/>
        <w:ind w:left="0" w:firstLine="737"/>
        <w:jc w:val="both"/>
        <w:rPr>
          <w:szCs w:val="28"/>
        </w:rPr>
      </w:pPr>
      <w:r w:rsidRPr="00CD0076">
        <w:rPr>
          <w:szCs w:val="28"/>
        </w:rPr>
        <w:t>Механиче</w:t>
      </w:r>
      <w:r>
        <w:rPr>
          <w:szCs w:val="28"/>
        </w:rPr>
        <w:t xml:space="preserve">ская и пожарная безопасность.  </w:t>
      </w:r>
    </w:p>
    <w:p w14:paraId="601033C7" w14:textId="77777777" w:rsidR="00CD0076" w:rsidRPr="00CD0076" w:rsidRDefault="00CD0076" w:rsidP="00CD0076">
      <w:pPr>
        <w:pStyle w:val="22"/>
        <w:spacing w:after="0" w:line="240" w:lineRule="auto"/>
        <w:ind w:left="0" w:firstLine="737"/>
        <w:jc w:val="both"/>
        <w:rPr>
          <w:szCs w:val="28"/>
        </w:rPr>
      </w:pPr>
      <w:r w:rsidRPr="00CD0076">
        <w:rPr>
          <w:szCs w:val="28"/>
        </w:rPr>
        <w:t>Безопасные для здоровья человека условия проживания и пребывания в зданиях и сооружениях.  1</w:t>
      </w:r>
    </w:p>
    <w:p w14:paraId="689F43FD" w14:textId="00367B85" w:rsidR="00CD0076" w:rsidRPr="00CD0076" w:rsidRDefault="00CD0076" w:rsidP="00CD0076">
      <w:pPr>
        <w:pStyle w:val="22"/>
        <w:spacing w:after="0" w:line="240" w:lineRule="auto"/>
        <w:ind w:left="0" w:firstLine="737"/>
        <w:jc w:val="both"/>
        <w:rPr>
          <w:szCs w:val="28"/>
        </w:rPr>
      </w:pPr>
      <w:r w:rsidRPr="00CD0076">
        <w:rPr>
          <w:szCs w:val="28"/>
        </w:rPr>
        <w:t>Безопасность для пользоват</w:t>
      </w:r>
      <w:r>
        <w:rPr>
          <w:szCs w:val="28"/>
        </w:rPr>
        <w:t xml:space="preserve">елей зданиями и сооружениями.  </w:t>
      </w:r>
    </w:p>
    <w:p w14:paraId="410033ED" w14:textId="75A9B71E" w:rsidR="00CD0076" w:rsidRPr="00CD0076" w:rsidRDefault="00CD0076" w:rsidP="00CD0076">
      <w:pPr>
        <w:pStyle w:val="22"/>
        <w:spacing w:after="0" w:line="240" w:lineRule="auto"/>
        <w:ind w:left="0" w:firstLine="737"/>
        <w:jc w:val="both"/>
        <w:rPr>
          <w:szCs w:val="28"/>
        </w:rPr>
      </w:pPr>
      <w:r w:rsidRPr="00CD0076">
        <w:rPr>
          <w:szCs w:val="28"/>
        </w:rPr>
        <w:t>Доступность зданий и сооружений для м</w:t>
      </w:r>
      <w:r>
        <w:rPr>
          <w:szCs w:val="28"/>
        </w:rPr>
        <w:t xml:space="preserve">аломобильных групп населения.  </w:t>
      </w:r>
    </w:p>
    <w:p w14:paraId="3FD4DDF8" w14:textId="3D4BCFAD" w:rsidR="00CD0076" w:rsidRPr="00CD0076" w:rsidRDefault="00CD0076" w:rsidP="00CD0076">
      <w:pPr>
        <w:pStyle w:val="22"/>
        <w:spacing w:after="0" w:line="240" w:lineRule="auto"/>
        <w:ind w:left="0" w:firstLine="737"/>
        <w:jc w:val="both"/>
        <w:rPr>
          <w:szCs w:val="28"/>
        </w:rPr>
      </w:pPr>
      <w:r w:rsidRPr="00CD0076">
        <w:rPr>
          <w:szCs w:val="28"/>
        </w:rPr>
        <w:t>Энергетическая эффек</w:t>
      </w:r>
      <w:r>
        <w:rPr>
          <w:szCs w:val="28"/>
        </w:rPr>
        <w:t xml:space="preserve">тивность зданий и сооружений.  </w:t>
      </w:r>
    </w:p>
    <w:p w14:paraId="645448E2" w14:textId="447235AB" w:rsidR="00CD0076" w:rsidRPr="00CD0076" w:rsidRDefault="00CD0076" w:rsidP="00CD0076">
      <w:pPr>
        <w:pStyle w:val="22"/>
        <w:spacing w:after="0" w:line="240" w:lineRule="auto"/>
        <w:ind w:left="0" w:firstLine="737"/>
        <w:jc w:val="both"/>
        <w:rPr>
          <w:szCs w:val="28"/>
        </w:rPr>
      </w:pPr>
      <w:r w:rsidRPr="00CD0076">
        <w:rPr>
          <w:szCs w:val="28"/>
        </w:rPr>
        <w:t>Безопасный уровень воздействия зданий и со</w:t>
      </w:r>
      <w:r>
        <w:rPr>
          <w:szCs w:val="28"/>
        </w:rPr>
        <w:t xml:space="preserve">оружений на окружающую среду.  </w:t>
      </w:r>
    </w:p>
    <w:p w14:paraId="107D057C" w14:textId="4772A69A" w:rsidR="00CD0076" w:rsidRPr="00CD0076" w:rsidRDefault="00CD0076" w:rsidP="00CD0076">
      <w:pPr>
        <w:pStyle w:val="22"/>
        <w:spacing w:after="0" w:line="240" w:lineRule="auto"/>
        <w:ind w:left="0" w:firstLine="737"/>
        <w:jc w:val="both"/>
        <w:rPr>
          <w:szCs w:val="28"/>
        </w:rPr>
      </w:pPr>
      <w:r w:rsidRPr="00CD0076">
        <w:rPr>
          <w:szCs w:val="28"/>
        </w:rPr>
        <w:t>Безопасность при опасных природных процессах, явлениях и (и</w:t>
      </w:r>
      <w:r>
        <w:rPr>
          <w:szCs w:val="28"/>
        </w:rPr>
        <w:t xml:space="preserve">ли) техногенных воздействиях.  </w:t>
      </w:r>
    </w:p>
    <w:p w14:paraId="2748116F" w14:textId="77777777" w:rsidR="00CD0076" w:rsidRPr="00CD0076" w:rsidRDefault="00CD0076" w:rsidP="00CD0076">
      <w:pPr>
        <w:pStyle w:val="22"/>
        <w:spacing w:after="0" w:line="240" w:lineRule="auto"/>
        <w:ind w:left="0" w:firstLine="737"/>
        <w:jc w:val="both"/>
        <w:rPr>
          <w:szCs w:val="28"/>
        </w:rPr>
      </w:pPr>
      <w:r w:rsidRPr="00CD0076">
        <w:rPr>
          <w:szCs w:val="28"/>
        </w:rPr>
        <w:t>Некоторые нормативные документы, которые регламентируют эти требования:</w:t>
      </w:r>
    </w:p>
    <w:p w14:paraId="0B8DD8E6" w14:textId="61B9798E" w:rsidR="00CD0076" w:rsidRPr="00CD0076" w:rsidRDefault="00CD0076" w:rsidP="00CD0076">
      <w:pPr>
        <w:pStyle w:val="22"/>
        <w:spacing w:after="0" w:line="240" w:lineRule="auto"/>
        <w:ind w:left="0" w:firstLine="737"/>
        <w:jc w:val="both"/>
        <w:rPr>
          <w:szCs w:val="28"/>
        </w:rPr>
      </w:pPr>
      <w:r w:rsidRPr="00CD0076">
        <w:rPr>
          <w:szCs w:val="28"/>
        </w:rPr>
        <w:t>СП 255.1325800.2016 «Свод правил. Здания и сооружения. Правила экспл</w:t>
      </w:r>
      <w:r>
        <w:rPr>
          <w:szCs w:val="28"/>
        </w:rPr>
        <w:t xml:space="preserve">уатации. Основные положения».  </w:t>
      </w:r>
    </w:p>
    <w:p w14:paraId="5BC69551" w14:textId="7A15C5F8" w:rsidR="00CD0076" w:rsidRPr="00CD0076" w:rsidRDefault="00CD0076" w:rsidP="00CD0076">
      <w:pPr>
        <w:pStyle w:val="22"/>
        <w:spacing w:after="0" w:line="240" w:lineRule="auto"/>
        <w:ind w:left="0" w:firstLine="737"/>
        <w:jc w:val="both"/>
        <w:rPr>
          <w:szCs w:val="28"/>
        </w:rPr>
      </w:pPr>
      <w:r w:rsidRPr="00CD0076">
        <w:rPr>
          <w:szCs w:val="28"/>
        </w:rPr>
        <w:t>СП 70.13330.2012 «Несущие и ограждающие конструкции. Актуализированн</w:t>
      </w:r>
      <w:r>
        <w:rPr>
          <w:szCs w:val="28"/>
        </w:rPr>
        <w:t xml:space="preserve">ая редакция СНиП 3.03.01-87».  </w:t>
      </w:r>
    </w:p>
    <w:p w14:paraId="41884C1A" w14:textId="72529739" w:rsidR="00CD0076" w:rsidRDefault="00CD0076" w:rsidP="00CD0076">
      <w:pPr>
        <w:pStyle w:val="22"/>
        <w:spacing w:after="0" w:line="240" w:lineRule="auto"/>
        <w:ind w:left="0" w:firstLine="737"/>
        <w:jc w:val="both"/>
        <w:rPr>
          <w:szCs w:val="28"/>
        </w:rPr>
      </w:pPr>
      <w:r w:rsidRPr="00CD0076">
        <w:rPr>
          <w:szCs w:val="28"/>
        </w:rPr>
        <w:t>СП 118.13330.2022 «Свод правил. Общественные здания и сооружения. СНиП 31-06-2009».</w:t>
      </w:r>
    </w:p>
    <w:p w14:paraId="1C6C6A84" w14:textId="77777777" w:rsidR="00CD0076" w:rsidRPr="00CD0076" w:rsidRDefault="00CD0076" w:rsidP="00CD0076">
      <w:pPr>
        <w:pStyle w:val="22"/>
        <w:spacing w:after="0" w:line="240" w:lineRule="auto"/>
        <w:ind w:left="0" w:firstLine="737"/>
        <w:jc w:val="both"/>
        <w:rPr>
          <w:szCs w:val="28"/>
        </w:rPr>
      </w:pPr>
    </w:p>
    <w:p w14:paraId="588C5ABA" w14:textId="72D0C09C" w:rsidR="00CD0076" w:rsidRDefault="00CD0076" w:rsidP="00CD0076">
      <w:pPr>
        <w:pStyle w:val="22"/>
        <w:spacing w:after="0" w:line="240" w:lineRule="auto"/>
        <w:ind w:left="0" w:firstLine="737"/>
        <w:jc w:val="both"/>
        <w:rPr>
          <w:b/>
          <w:szCs w:val="28"/>
        </w:rPr>
      </w:pPr>
      <w:r w:rsidRPr="00CD0076">
        <w:rPr>
          <w:b/>
          <w:szCs w:val="28"/>
        </w:rPr>
        <w:t>Раздел 3.</w:t>
      </w:r>
      <w:r w:rsidRPr="00CD0076">
        <w:rPr>
          <w:b/>
          <w:szCs w:val="28"/>
        </w:rPr>
        <w:tab/>
        <w:t>Неразрушающие методы контроля.</w:t>
      </w:r>
    </w:p>
    <w:p w14:paraId="4D7A02FA" w14:textId="7EEEB622" w:rsidR="00CD0076" w:rsidRPr="00CD0076" w:rsidRDefault="00CD0076" w:rsidP="00CD0076">
      <w:pPr>
        <w:pStyle w:val="22"/>
        <w:spacing w:after="0" w:line="240" w:lineRule="auto"/>
        <w:ind w:left="0" w:firstLine="737"/>
        <w:jc w:val="both"/>
        <w:rPr>
          <w:szCs w:val="28"/>
        </w:rPr>
      </w:pPr>
      <w:r w:rsidRPr="00CD0076">
        <w:rPr>
          <w:szCs w:val="28"/>
        </w:rPr>
        <w:t>Вопрос.</w:t>
      </w:r>
    </w:p>
    <w:p w14:paraId="26CE2B8B" w14:textId="7FC8EF72" w:rsidR="00CD0076" w:rsidRPr="00CD0076" w:rsidRDefault="00CD0076" w:rsidP="00CD0076">
      <w:pPr>
        <w:pStyle w:val="22"/>
        <w:spacing w:after="0" w:line="240" w:lineRule="auto"/>
        <w:ind w:left="0" w:firstLine="737"/>
        <w:jc w:val="both"/>
        <w:rPr>
          <w:szCs w:val="28"/>
        </w:rPr>
      </w:pPr>
      <w:r w:rsidRPr="00CD0076">
        <w:rPr>
          <w:szCs w:val="28"/>
        </w:rPr>
        <w:t>Виды разрушений стен и причины, вызывающие эти разрушения.</w:t>
      </w:r>
    </w:p>
    <w:p w14:paraId="5A96DE20" w14:textId="5CB34CF5" w:rsidR="00CD0076" w:rsidRDefault="00CD0076" w:rsidP="00CD0076">
      <w:pPr>
        <w:pStyle w:val="22"/>
        <w:spacing w:after="0" w:line="240" w:lineRule="auto"/>
        <w:ind w:left="0" w:firstLine="737"/>
        <w:jc w:val="both"/>
        <w:rPr>
          <w:szCs w:val="28"/>
        </w:rPr>
      </w:pPr>
      <w:r w:rsidRPr="00CD0076">
        <w:rPr>
          <w:szCs w:val="28"/>
        </w:rPr>
        <w:t>Ответ.</w:t>
      </w:r>
    </w:p>
    <w:p w14:paraId="7AC0E8D6" w14:textId="77777777" w:rsidR="00CD0076" w:rsidRPr="00CD0076" w:rsidRDefault="00CD0076" w:rsidP="00CD0076">
      <w:pPr>
        <w:pStyle w:val="22"/>
        <w:spacing w:after="0" w:line="240" w:lineRule="auto"/>
        <w:ind w:left="0" w:firstLine="737"/>
        <w:jc w:val="both"/>
        <w:rPr>
          <w:szCs w:val="28"/>
        </w:rPr>
      </w:pPr>
      <w:proofErr w:type="gramStart"/>
      <w:r w:rsidRPr="00CD0076">
        <w:rPr>
          <w:szCs w:val="28"/>
        </w:rPr>
        <w:t>По виду разрушения: раздавливание, разрыв, срез; • По направлению: вертикальные, горизонтальные, наклонные; • По очертанию: прямолинейные, криволинейные, замкнутые (не доходящие до края стены); • По глубине: поверхностные, сквозные; • По степени опасности: опасные, не опасные; • По времени: стабилизированные, не стабилизированные; • По величине раскрытия: волосяные – до 0,1 мм, мелкие – до 0,3 мм, развитые – 0,3–0,5 мм, большие – до 1 мм и более.</w:t>
      </w:r>
      <w:proofErr w:type="gramEnd"/>
    </w:p>
    <w:p w14:paraId="34686105" w14:textId="0CE62C7E" w:rsidR="00CD0076" w:rsidRPr="00CD0076" w:rsidRDefault="00CD0076" w:rsidP="00CD0076">
      <w:pPr>
        <w:pStyle w:val="22"/>
        <w:spacing w:after="0" w:line="240" w:lineRule="auto"/>
        <w:ind w:left="0" w:firstLine="737"/>
        <w:jc w:val="both"/>
        <w:rPr>
          <w:szCs w:val="28"/>
        </w:rPr>
      </w:pPr>
      <w:r w:rsidRPr="00CD0076">
        <w:rPr>
          <w:szCs w:val="28"/>
        </w:rPr>
        <w:t>Часто причиной разрушений стен становятся некачественные материалы, используемые при строительстве, ошибочные конструктивные решения, нарушения технологических процессов работы. Причиной дефектных стен зачастую бывают ошибки, сделанные на разных стадиях строительства: Ошибки проектные и полученные на стадии инженерных изысканий. Недостаточно подготовленный фундамент Эксплуатационные ошибки.</w:t>
      </w:r>
    </w:p>
    <w:p w14:paraId="5CD116A5" w14:textId="77777777" w:rsidR="00CD0076" w:rsidRDefault="00CD0076" w:rsidP="00CD0076">
      <w:pPr>
        <w:pStyle w:val="22"/>
        <w:spacing w:after="0" w:line="240" w:lineRule="auto"/>
        <w:ind w:left="0" w:firstLine="737"/>
        <w:jc w:val="both"/>
        <w:rPr>
          <w:b/>
          <w:szCs w:val="28"/>
        </w:rPr>
      </w:pPr>
    </w:p>
    <w:p w14:paraId="1B81760D" w14:textId="7AD3D55B" w:rsidR="00CD0076" w:rsidRPr="00CD0076" w:rsidRDefault="00CD0076" w:rsidP="00CD0076">
      <w:pPr>
        <w:pStyle w:val="22"/>
        <w:spacing w:after="0" w:line="240" w:lineRule="auto"/>
        <w:ind w:left="0" w:firstLine="737"/>
        <w:jc w:val="both"/>
        <w:rPr>
          <w:b/>
          <w:szCs w:val="28"/>
        </w:rPr>
      </w:pPr>
      <w:r w:rsidRPr="00CD0076">
        <w:rPr>
          <w:b/>
          <w:szCs w:val="28"/>
        </w:rPr>
        <w:t>Раздел 4.</w:t>
      </w:r>
      <w:r w:rsidRPr="00CD0076">
        <w:rPr>
          <w:b/>
          <w:szCs w:val="28"/>
        </w:rPr>
        <w:tab/>
        <w:t>Испытания зданий и сооружений при оценке технического состояния эксплуатируемых строительных конструкций.</w:t>
      </w:r>
    </w:p>
    <w:p w14:paraId="38DE7845" w14:textId="1874F9A4" w:rsidR="00CD0076" w:rsidRDefault="00CD0076" w:rsidP="00CD0076">
      <w:pPr>
        <w:pStyle w:val="22"/>
        <w:spacing w:after="0" w:line="240" w:lineRule="auto"/>
        <w:ind w:left="0" w:firstLine="737"/>
        <w:jc w:val="both"/>
        <w:rPr>
          <w:szCs w:val="28"/>
        </w:rPr>
      </w:pPr>
      <w:r>
        <w:rPr>
          <w:szCs w:val="28"/>
        </w:rPr>
        <w:t>Вопрос.</w:t>
      </w:r>
    </w:p>
    <w:p w14:paraId="146379F1" w14:textId="6270F7DC" w:rsidR="00CD0076" w:rsidRDefault="00CD0076" w:rsidP="00CD0076">
      <w:pPr>
        <w:pStyle w:val="22"/>
        <w:spacing w:after="0" w:line="240" w:lineRule="auto"/>
        <w:ind w:left="0" w:firstLine="737"/>
        <w:jc w:val="both"/>
        <w:rPr>
          <w:szCs w:val="28"/>
        </w:rPr>
      </w:pPr>
      <w:r w:rsidRPr="00CD0076">
        <w:rPr>
          <w:szCs w:val="28"/>
        </w:rPr>
        <w:t>Характерные дефекты изготовления Ж</w:t>
      </w:r>
      <w:r>
        <w:rPr>
          <w:szCs w:val="28"/>
        </w:rPr>
        <w:t>Б</w:t>
      </w:r>
      <w:r w:rsidRPr="00CD0076">
        <w:rPr>
          <w:szCs w:val="28"/>
        </w:rPr>
        <w:t>К и их последствия</w:t>
      </w:r>
      <w:r>
        <w:rPr>
          <w:szCs w:val="28"/>
        </w:rPr>
        <w:t>.</w:t>
      </w:r>
    </w:p>
    <w:p w14:paraId="5A99D321" w14:textId="5DDEF52F" w:rsidR="00CD0076" w:rsidRDefault="00CD0076" w:rsidP="00CD0076">
      <w:pPr>
        <w:pStyle w:val="22"/>
        <w:spacing w:after="0" w:line="240" w:lineRule="auto"/>
        <w:ind w:left="0" w:firstLine="737"/>
        <w:jc w:val="both"/>
        <w:rPr>
          <w:szCs w:val="28"/>
        </w:rPr>
      </w:pPr>
      <w:r>
        <w:rPr>
          <w:szCs w:val="28"/>
        </w:rPr>
        <w:t>Ответ.</w:t>
      </w:r>
    </w:p>
    <w:p w14:paraId="2E61C7FC" w14:textId="3722EB0D" w:rsidR="00CD0076" w:rsidRPr="00CD0076" w:rsidRDefault="00CD0076" w:rsidP="00CD0076">
      <w:pPr>
        <w:pStyle w:val="22"/>
        <w:spacing w:after="0" w:line="240" w:lineRule="auto"/>
        <w:ind w:left="0" w:firstLine="737"/>
        <w:jc w:val="both"/>
        <w:rPr>
          <w:szCs w:val="28"/>
        </w:rPr>
      </w:pPr>
      <w:r>
        <w:rPr>
          <w:szCs w:val="28"/>
        </w:rPr>
        <w:t>Х</w:t>
      </w:r>
      <w:r w:rsidRPr="00CD0076">
        <w:rPr>
          <w:szCs w:val="28"/>
        </w:rPr>
        <w:t>арактерные дефекты изготовления железобетонных конструкций (ЖБК) и их последствия:</w:t>
      </w:r>
    </w:p>
    <w:p w14:paraId="7841CC49" w14:textId="66FE68D2" w:rsidR="00CD0076" w:rsidRPr="00CD0076" w:rsidRDefault="00CD0076" w:rsidP="00CD0076">
      <w:pPr>
        <w:pStyle w:val="22"/>
        <w:spacing w:after="0" w:line="240" w:lineRule="auto"/>
        <w:ind w:left="0" w:firstLine="737"/>
        <w:jc w:val="both"/>
        <w:rPr>
          <w:szCs w:val="28"/>
        </w:rPr>
      </w:pPr>
      <w:r w:rsidRPr="00CD0076">
        <w:rPr>
          <w:szCs w:val="28"/>
        </w:rPr>
        <w:t>Волосяные трещины. Образуются на поверхности изделия из-за нарушения температурно-влажностного режима в процессе усадки бетона. Последствия: уменьшают долговечность изделия, на начальном этапе не в</w:t>
      </w:r>
      <w:r>
        <w:rPr>
          <w:szCs w:val="28"/>
        </w:rPr>
        <w:t xml:space="preserve">лияют на несущую способность. </w:t>
      </w:r>
    </w:p>
    <w:p w14:paraId="0F470023" w14:textId="79E2F20F" w:rsidR="00CD0076" w:rsidRPr="00CD0076" w:rsidRDefault="00CD0076" w:rsidP="00CD0076">
      <w:pPr>
        <w:pStyle w:val="22"/>
        <w:spacing w:after="0" w:line="240" w:lineRule="auto"/>
        <w:ind w:left="0" w:firstLine="737"/>
        <w:jc w:val="both"/>
        <w:rPr>
          <w:szCs w:val="28"/>
        </w:rPr>
      </w:pPr>
      <w:r w:rsidRPr="00CD0076">
        <w:rPr>
          <w:szCs w:val="28"/>
        </w:rPr>
        <w:t>Сколы. Появляются в результате механических воздействий при хранении, монтаже, транспортировке и эксплуатации. Последствия: при сколах в зоне сжатия может уменьшаться несущая способность, а в</w:t>
      </w:r>
      <w:r>
        <w:rPr>
          <w:szCs w:val="28"/>
        </w:rPr>
        <w:t xml:space="preserve"> зоне растяжения — жёсткость. </w:t>
      </w:r>
    </w:p>
    <w:p w14:paraId="31DCFCAF" w14:textId="0CC7995D" w:rsidR="00CD0076" w:rsidRPr="00CD0076" w:rsidRDefault="00CD0076" w:rsidP="00CD0076">
      <w:pPr>
        <w:pStyle w:val="22"/>
        <w:spacing w:after="0" w:line="240" w:lineRule="auto"/>
        <w:ind w:left="0" w:firstLine="737"/>
        <w:jc w:val="both"/>
        <w:rPr>
          <w:szCs w:val="28"/>
        </w:rPr>
      </w:pPr>
      <w:r w:rsidRPr="00CD0076">
        <w:rPr>
          <w:szCs w:val="28"/>
        </w:rPr>
        <w:t>Промасливание. Появление пятен маслянистого характера из-за технологических протечек. Последствия: прочностные характерис</w:t>
      </w:r>
      <w:r>
        <w:rPr>
          <w:szCs w:val="28"/>
        </w:rPr>
        <w:t xml:space="preserve">тики могут понизиться до 30%. </w:t>
      </w:r>
    </w:p>
    <w:p w14:paraId="05D6815F" w14:textId="73D8D18D" w:rsidR="00CD0076" w:rsidRPr="00CD0076" w:rsidRDefault="00CD0076" w:rsidP="00CD0076">
      <w:pPr>
        <w:pStyle w:val="22"/>
        <w:spacing w:after="0" w:line="240" w:lineRule="auto"/>
        <w:ind w:left="0" w:firstLine="737"/>
        <w:jc w:val="both"/>
        <w:rPr>
          <w:szCs w:val="28"/>
        </w:rPr>
      </w:pPr>
      <w:r w:rsidRPr="00CD0076">
        <w:rPr>
          <w:szCs w:val="28"/>
        </w:rPr>
        <w:t>Трещины вдоль арматуры. Развиваются из волосяных трещин. Последствия: уменьшение несущей способности до 20% из-за потери</w:t>
      </w:r>
      <w:r>
        <w:rPr>
          <w:szCs w:val="28"/>
        </w:rPr>
        <w:t xml:space="preserve"> сцепления бетона с арматурой. </w:t>
      </w:r>
    </w:p>
    <w:p w14:paraId="112DCB0B" w14:textId="3A572139" w:rsidR="00CD0076" w:rsidRPr="00CD0076" w:rsidRDefault="00CD0076" w:rsidP="00CD0076">
      <w:pPr>
        <w:pStyle w:val="22"/>
        <w:spacing w:after="0" w:line="240" w:lineRule="auto"/>
        <w:ind w:left="0" w:firstLine="737"/>
        <w:jc w:val="both"/>
        <w:rPr>
          <w:szCs w:val="28"/>
        </w:rPr>
      </w:pPr>
      <w:r w:rsidRPr="00CD0076">
        <w:rPr>
          <w:szCs w:val="28"/>
        </w:rPr>
        <w:lastRenderedPageBreak/>
        <w:t>Отслоение бетона от арматуры. Возникает из-за коррозии. Последствия: снижение</w:t>
      </w:r>
      <w:r>
        <w:rPr>
          <w:szCs w:val="28"/>
        </w:rPr>
        <w:t xml:space="preserve"> прочности и жёсткости до 30%. </w:t>
      </w:r>
    </w:p>
    <w:p w14:paraId="24D31AF2" w14:textId="47D93667" w:rsidR="00CD0076" w:rsidRPr="00CD0076" w:rsidRDefault="00CD0076" w:rsidP="00CD0076">
      <w:pPr>
        <w:pStyle w:val="22"/>
        <w:spacing w:after="0" w:line="240" w:lineRule="auto"/>
        <w:ind w:left="0" w:firstLine="737"/>
        <w:jc w:val="both"/>
        <w:rPr>
          <w:szCs w:val="28"/>
        </w:rPr>
      </w:pPr>
      <w:proofErr w:type="spellStart"/>
      <w:r w:rsidRPr="00CD0076">
        <w:rPr>
          <w:szCs w:val="28"/>
        </w:rPr>
        <w:t>Высолы</w:t>
      </w:r>
      <w:proofErr w:type="spellEnd"/>
      <w:r w:rsidRPr="00CD0076">
        <w:rPr>
          <w:szCs w:val="28"/>
        </w:rPr>
        <w:t>. Появление характерных пятен из-за несоблюдения технологии производства, эксплуатации в агрессивной среде. Последствия: снижен</w:t>
      </w:r>
      <w:r>
        <w:rPr>
          <w:szCs w:val="28"/>
        </w:rPr>
        <w:t xml:space="preserve">ие прочностных характеристик. </w:t>
      </w:r>
    </w:p>
    <w:p w14:paraId="51BD875C" w14:textId="5EDE5108" w:rsidR="00CD0076" w:rsidRPr="00CD0076" w:rsidRDefault="00CD0076" w:rsidP="00CD0076">
      <w:pPr>
        <w:pStyle w:val="22"/>
        <w:spacing w:after="0" w:line="240" w:lineRule="auto"/>
        <w:ind w:left="0" w:firstLine="737"/>
        <w:jc w:val="both"/>
        <w:rPr>
          <w:szCs w:val="28"/>
        </w:rPr>
      </w:pPr>
      <w:r w:rsidRPr="00CD0076">
        <w:rPr>
          <w:szCs w:val="28"/>
        </w:rPr>
        <w:t>Повреждение фундаментов под оборудованием. Раскалывание, отрыв системы крепления оборудования из-за чрезмерных вибрационных нагрузок, промасливания. Последствия: сниже</w:t>
      </w:r>
      <w:r>
        <w:rPr>
          <w:szCs w:val="28"/>
        </w:rPr>
        <w:t xml:space="preserve">ние прочностных характеристик. </w:t>
      </w:r>
    </w:p>
    <w:p w14:paraId="6EFEBF44" w14:textId="13A85794" w:rsidR="00CD0076" w:rsidRPr="00CD0076" w:rsidRDefault="00CD0076" w:rsidP="00CD0076">
      <w:pPr>
        <w:pStyle w:val="22"/>
        <w:spacing w:after="0" w:line="240" w:lineRule="auto"/>
        <w:ind w:left="0" w:firstLine="737"/>
        <w:jc w:val="both"/>
        <w:rPr>
          <w:szCs w:val="28"/>
        </w:rPr>
      </w:pPr>
      <w:r w:rsidRPr="00CD0076">
        <w:rPr>
          <w:szCs w:val="28"/>
        </w:rPr>
        <w:t xml:space="preserve">Расхождение стыков, деформация соединительных конструкций. Возникает из-за ошибки на этапе проектирования. Последствия: здание </w:t>
      </w:r>
      <w:r>
        <w:rPr>
          <w:szCs w:val="28"/>
        </w:rPr>
        <w:t xml:space="preserve">может быть признано аварийным. </w:t>
      </w:r>
    </w:p>
    <w:p w14:paraId="782616DD" w14:textId="444FEB0A" w:rsidR="00CD0076" w:rsidRDefault="00CD0076" w:rsidP="00CD0076">
      <w:pPr>
        <w:pStyle w:val="22"/>
        <w:spacing w:after="0" w:line="240" w:lineRule="auto"/>
        <w:ind w:left="0" w:firstLine="737"/>
        <w:jc w:val="both"/>
        <w:rPr>
          <w:szCs w:val="28"/>
        </w:rPr>
      </w:pPr>
      <w:r w:rsidRPr="00CD0076">
        <w:rPr>
          <w:szCs w:val="28"/>
        </w:rPr>
        <w:t>Дефекты ЖБК могут возникнуть по разным причинам, например из-за ошибок в проектировании, использования сырья низкого качества, нарушения технологических процессов при проведении строительных работ и других. Чтобы избежать негативных последствий, необходимо своевременно вы</w:t>
      </w:r>
      <w:r>
        <w:rPr>
          <w:szCs w:val="28"/>
        </w:rPr>
        <w:t xml:space="preserve">явить и устранить повреждения. </w:t>
      </w:r>
    </w:p>
    <w:p w14:paraId="4D70F8DF" w14:textId="77777777" w:rsidR="00CD0076" w:rsidRDefault="00CD0076" w:rsidP="00CD0076">
      <w:pPr>
        <w:pStyle w:val="22"/>
        <w:spacing w:after="0" w:line="240" w:lineRule="auto"/>
        <w:ind w:left="0" w:firstLine="737"/>
        <w:jc w:val="both"/>
        <w:rPr>
          <w:szCs w:val="28"/>
        </w:rPr>
      </w:pPr>
    </w:p>
    <w:p w14:paraId="509A9A74" w14:textId="321984F4" w:rsidR="00CD0076" w:rsidRDefault="00CD0076" w:rsidP="00CD0076">
      <w:pPr>
        <w:pStyle w:val="22"/>
        <w:spacing w:after="0" w:line="240" w:lineRule="auto"/>
        <w:ind w:left="0" w:firstLine="737"/>
        <w:jc w:val="both"/>
        <w:rPr>
          <w:b/>
          <w:szCs w:val="28"/>
        </w:rPr>
      </w:pPr>
      <w:r w:rsidRPr="00CD0076">
        <w:rPr>
          <w:b/>
          <w:szCs w:val="28"/>
        </w:rPr>
        <w:t>Раздел 5.</w:t>
      </w:r>
      <w:r w:rsidRPr="00CD0076">
        <w:rPr>
          <w:b/>
          <w:szCs w:val="28"/>
        </w:rPr>
        <w:tab/>
        <w:t>Методика обследования зданий и сооружений.</w:t>
      </w:r>
    </w:p>
    <w:p w14:paraId="180E64B4" w14:textId="594E505E" w:rsidR="00CD0076" w:rsidRDefault="00CD0076" w:rsidP="00CD0076">
      <w:pPr>
        <w:pStyle w:val="22"/>
        <w:spacing w:after="0" w:line="240" w:lineRule="auto"/>
        <w:ind w:left="0" w:firstLine="737"/>
        <w:jc w:val="both"/>
        <w:rPr>
          <w:szCs w:val="28"/>
        </w:rPr>
      </w:pPr>
      <w:r w:rsidRPr="002D3426">
        <w:rPr>
          <w:szCs w:val="28"/>
        </w:rPr>
        <w:t>Вопрос.</w:t>
      </w:r>
    </w:p>
    <w:p w14:paraId="4F6DF42B" w14:textId="6D195378" w:rsidR="002D3426" w:rsidRPr="002D3426" w:rsidRDefault="002D3426" w:rsidP="00CD0076">
      <w:pPr>
        <w:pStyle w:val="22"/>
        <w:spacing w:after="0" w:line="240" w:lineRule="auto"/>
        <w:ind w:left="0" w:firstLine="737"/>
        <w:jc w:val="both"/>
        <w:rPr>
          <w:szCs w:val="28"/>
        </w:rPr>
      </w:pPr>
      <w:r w:rsidRPr="002D3426">
        <w:rPr>
          <w:szCs w:val="28"/>
        </w:rPr>
        <w:t>Методика обследования зданий и сооружений</w:t>
      </w:r>
    </w:p>
    <w:p w14:paraId="2C6E0D1A" w14:textId="202EF2FC" w:rsidR="00CD0076" w:rsidRDefault="00CD0076" w:rsidP="00CD0076">
      <w:pPr>
        <w:pStyle w:val="22"/>
        <w:spacing w:after="0" w:line="240" w:lineRule="auto"/>
        <w:ind w:left="0" w:firstLine="737"/>
        <w:jc w:val="both"/>
        <w:rPr>
          <w:szCs w:val="28"/>
        </w:rPr>
      </w:pPr>
      <w:r w:rsidRPr="002D3426">
        <w:rPr>
          <w:szCs w:val="28"/>
        </w:rPr>
        <w:t>Ответ.</w:t>
      </w:r>
    </w:p>
    <w:p w14:paraId="72BA8AB0" w14:textId="4F0AEACB" w:rsidR="002D3426" w:rsidRPr="002D3426" w:rsidRDefault="002D3426" w:rsidP="002D3426">
      <w:pPr>
        <w:pStyle w:val="22"/>
        <w:spacing w:after="0" w:line="240" w:lineRule="auto"/>
        <w:ind w:left="57" w:firstLine="737"/>
        <w:jc w:val="both"/>
        <w:rPr>
          <w:szCs w:val="28"/>
        </w:rPr>
      </w:pPr>
      <w:r w:rsidRPr="002D3426">
        <w:rPr>
          <w:szCs w:val="28"/>
        </w:rPr>
        <w:t>Методика обследования зданий и сооружений включает несколько этапов:</w:t>
      </w:r>
    </w:p>
    <w:p w14:paraId="79677732" w14:textId="77777777" w:rsidR="002D3426" w:rsidRPr="002D3426" w:rsidRDefault="002D3426" w:rsidP="002D3426">
      <w:pPr>
        <w:pStyle w:val="22"/>
        <w:spacing w:after="0" w:line="240" w:lineRule="auto"/>
        <w:ind w:left="57" w:firstLine="737"/>
        <w:jc w:val="both"/>
        <w:rPr>
          <w:szCs w:val="28"/>
        </w:rPr>
      </w:pPr>
      <w:r w:rsidRPr="002D3426">
        <w:rPr>
          <w:szCs w:val="28"/>
        </w:rPr>
        <w:t>Предварительное обследование. Его задача — определить общее состояние строительных конструкций и производственной среды, собрать исходные данные для составления технического задания на детальное инструментальное исследование. В рамках этапа проводят, например:</w:t>
      </w:r>
    </w:p>
    <w:p w14:paraId="1154C3B6" w14:textId="1961C332" w:rsidR="002D3426" w:rsidRPr="002D3426" w:rsidRDefault="002D3426" w:rsidP="002D3426">
      <w:pPr>
        <w:pStyle w:val="22"/>
        <w:spacing w:after="0" w:line="240" w:lineRule="auto"/>
        <w:ind w:left="57" w:firstLine="737"/>
        <w:jc w:val="both"/>
        <w:rPr>
          <w:szCs w:val="28"/>
        </w:rPr>
      </w:pPr>
      <w:r w:rsidRPr="002D3426">
        <w:rPr>
          <w:szCs w:val="28"/>
        </w:rPr>
        <w:t>общий</w:t>
      </w:r>
      <w:r>
        <w:rPr>
          <w:szCs w:val="28"/>
        </w:rPr>
        <w:t xml:space="preserve"> осмотр здания или сооружения; </w:t>
      </w:r>
    </w:p>
    <w:p w14:paraId="7BE4CB0B" w14:textId="085D8E8C" w:rsidR="002D3426" w:rsidRPr="002D3426" w:rsidRDefault="002D3426" w:rsidP="002D3426">
      <w:pPr>
        <w:pStyle w:val="22"/>
        <w:spacing w:after="0" w:line="240" w:lineRule="auto"/>
        <w:ind w:left="57" w:firstLine="737"/>
        <w:jc w:val="both"/>
        <w:rPr>
          <w:szCs w:val="28"/>
        </w:rPr>
      </w:pPr>
      <w:r w:rsidRPr="002D3426">
        <w:rPr>
          <w:szCs w:val="28"/>
        </w:rPr>
        <w:t>сбор общих сведений о здании или сооружении (время строи</w:t>
      </w:r>
      <w:r>
        <w:rPr>
          <w:szCs w:val="28"/>
        </w:rPr>
        <w:t xml:space="preserve">тельства, сроки эксплуатации); </w:t>
      </w:r>
    </w:p>
    <w:p w14:paraId="134E7277" w14:textId="0BD064C7" w:rsidR="002D3426" w:rsidRPr="002D3426" w:rsidRDefault="002D3426" w:rsidP="002D3426">
      <w:pPr>
        <w:pStyle w:val="22"/>
        <w:spacing w:after="0" w:line="240" w:lineRule="auto"/>
        <w:ind w:left="57" w:firstLine="737"/>
        <w:jc w:val="both"/>
        <w:rPr>
          <w:szCs w:val="28"/>
        </w:rPr>
      </w:pPr>
      <w:r w:rsidRPr="002D3426">
        <w:rPr>
          <w:szCs w:val="28"/>
        </w:rPr>
        <w:t>общую характеристику объёмно-планировочного и конструктивного решений си</w:t>
      </w:r>
      <w:r>
        <w:rPr>
          <w:szCs w:val="28"/>
        </w:rPr>
        <w:t xml:space="preserve">стем инженерного оборудования; </w:t>
      </w:r>
    </w:p>
    <w:p w14:paraId="4389F04F" w14:textId="08F7C7C6" w:rsidR="002D3426" w:rsidRPr="002D3426" w:rsidRDefault="002D3426" w:rsidP="002D3426">
      <w:pPr>
        <w:pStyle w:val="22"/>
        <w:spacing w:after="0" w:line="240" w:lineRule="auto"/>
        <w:ind w:left="57" w:firstLine="737"/>
        <w:jc w:val="both"/>
        <w:rPr>
          <w:szCs w:val="28"/>
        </w:rPr>
      </w:pPr>
      <w:r w:rsidRPr="002D3426">
        <w:rPr>
          <w:szCs w:val="28"/>
        </w:rPr>
        <w:t>выявление особенностей технологии производства для производственных зданий с точки зрения их воздействи</w:t>
      </w:r>
      <w:r>
        <w:rPr>
          <w:szCs w:val="28"/>
        </w:rPr>
        <w:t xml:space="preserve">я на строительные конструкции; </w:t>
      </w:r>
    </w:p>
    <w:p w14:paraId="1DD4DF91" w14:textId="3350BDA1"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фактических параметров микроклимата или производственной среды, температурно-влажного режима помещения, наличие агрессивных к строительным конструкциям технологических выделений, сбор сведений об </w:t>
      </w:r>
      <w:r>
        <w:rPr>
          <w:szCs w:val="28"/>
        </w:rPr>
        <w:t xml:space="preserve">антикоррозионных мероприятиях; </w:t>
      </w:r>
    </w:p>
    <w:p w14:paraId="0A91817D" w14:textId="5C1BF000" w:rsidR="002D3426" w:rsidRPr="002D3426" w:rsidRDefault="002D3426" w:rsidP="002D3426">
      <w:pPr>
        <w:pStyle w:val="22"/>
        <w:spacing w:after="0" w:line="240" w:lineRule="auto"/>
        <w:ind w:left="57" w:firstLine="737"/>
        <w:jc w:val="both"/>
        <w:rPr>
          <w:szCs w:val="28"/>
        </w:rPr>
      </w:pPr>
      <w:r w:rsidRPr="002D3426">
        <w:rPr>
          <w:szCs w:val="28"/>
        </w:rPr>
        <w:t>гидрогеологические условия участка и общие хар</w:t>
      </w:r>
      <w:r>
        <w:rPr>
          <w:szCs w:val="28"/>
        </w:rPr>
        <w:t xml:space="preserve">актеристики грунтов оснований; </w:t>
      </w:r>
    </w:p>
    <w:p w14:paraId="0B215AA6" w14:textId="01A7A547" w:rsidR="002D3426" w:rsidRPr="002D3426" w:rsidRDefault="002D3426" w:rsidP="002D3426">
      <w:pPr>
        <w:pStyle w:val="22"/>
        <w:spacing w:after="0" w:line="240" w:lineRule="auto"/>
        <w:ind w:left="57" w:firstLine="737"/>
        <w:jc w:val="both"/>
        <w:rPr>
          <w:szCs w:val="28"/>
        </w:rPr>
      </w:pPr>
      <w:r w:rsidRPr="002D3426">
        <w:rPr>
          <w:szCs w:val="28"/>
        </w:rPr>
        <w:t>ознакомление с ар</w:t>
      </w:r>
      <w:r>
        <w:rPr>
          <w:szCs w:val="28"/>
        </w:rPr>
        <w:t xml:space="preserve">хивными материалами изысканий; </w:t>
      </w:r>
    </w:p>
    <w:p w14:paraId="199F5BAA" w14:textId="14A2BF9D" w:rsidR="002D3426" w:rsidRPr="002D3426" w:rsidRDefault="002D3426" w:rsidP="002D3426">
      <w:pPr>
        <w:pStyle w:val="22"/>
        <w:spacing w:after="0" w:line="240" w:lineRule="auto"/>
        <w:ind w:left="57" w:firstLine="737"/>
        <w:jc w:val="both"/>
        <w:rPr>
          <w:szCs w:val="28"/>
        </w:rPr>
      </w:pPr>
      <w:r w:rsidRPr="002D3426">
        <w:rPr>
          <w:szCs w:val="28"/>
        </w:rPr>
        <w:t>изучение материалов ранее проводившихся на данном объекте обследований производственной среды и состо</w:t>
      </w:r>
      <w:r>
        <w:rPr>
          <w:szCs w:val="28"/>
        </w:rPr>
        <w:t xml:space="preserve">яния строительных конструкций. </w:t>
      </w:r>
    </w:p>
    <w:p w14:paraId="118C3591" w14:textId="77777777" w:rsidR="002D3426" w:rsidRPr="002D3426" w:rsidRDefault="002D3426" w:rsidP="002D3426">
      <w:pPr>
        <w:pStyle w:val="22"/>
        <w:spacing w:after="0" w:line="240" w:lineRule="auto"/>
        <w:ind w:left="57" w:firstLine="737"/>
        <w:jc w:val="both"/>
        <w:rPr>
          <w:szCs w:val="28"/>
        </w:rPr>
      </w:pPr>
      <w:r w:rsidRPr="002D3426">
        <w:rPr>
          <w:szCs w:val="28"/>
        </w:rPr>
        <w:t>Детальное инструментальное обследование. Включает в себя, например:</w:t>
      </w:r>
    </w:p>
    <w:p w14:paraId="4AEFC6FA" w14:textId="3760C1C7" w:rsidR="002D3426" w:rsidRPr="002D3426" w:rsidRDefault="002D3426" w:rsidP="002D3426">
      <w:pPr>
        <w:pStyle w:val="22"/>
        <w:spacing w:after="0" w:line="240" w:lineRule="auto"/>
        <w:ind w:left="57" w:firstLine="737"/>
        <w:jc w:val="both"/>
        <w:rPr>
          <w:szCs w:val="28"/>
        </w:rPr>
      </w:pPr>
      <w:r w:rsidRPr="002D3426">
        <w:rPr>
          <w:szCs w:val="28"/>
        </w:rPr>
        <w:t xml:space="preserve">визуальное обследование конструкций (с </w:t>
      </w:r>
      <w:proofErr w:type="spellStart"/>
      <w:r w:rsidRPr="002D3426">
        <w:rPr>
          <w:szCs w:val="28"/>
        </w:rPr>
        <w:t>фо</w:t>
      </w:r>
      <w:r>
        <w:rPr>
          <w:szCs w:val="28"/>
        </w:rPr>
        <w:t>тофиксацией</w:t>
      </w:r>
      <w:proofErr w:type="spellEnd"/>
      <w:r>
        <w:rPr>
          <w:szCs w:val="28"/>
        </w:rPr>
        <w:t xml:space="preserve"> видимых дефектов); </w:t>
      </w:r>
    </w:p>
    <w:p w14:paraId="6BB153B6" w14:textId="43DBFE26" w:rsidR="002D3426" w:rsidRPr="002D3426" w:rsidRDefault="002D3426" w:rsidP="002D3426">
      <w:pPr>
        <w:pStyle w:val="22"/>
        <w:spacing w:after="0" w:line="240" w:lineRule="auto"/>
        <w:ind w:left="57" w:firstLine="737"/>
        <w:jc w:val="both"/>
        <w:rPr>
          <w:szCs w:val="28"/>
        </w:rPr>
      </w:pPr>
      <w:r w:rsidRPr="002D3426">
        <w:rPr>
          <w:szCs w:val="28"/>
        </w:rPr>
        <w:t>обмерные работы — определение конфигурации, размеров, положения в плане и по вертика</w:t>
      </w:r>
      <w:r>
        <w:rPr>
          <w:szCs w:val="28"/>
        </w:rPr>
        <w:t>ли конструкций и их элементов;</w:t>
      </w:r>
    </w:p>
    <w:p w14:paraId="0CE566BB" w14:textId="66CA0CD8" w:rsidR="002D3426" w:rsidRPr="002D3426" w:rsidRDefault="002D3426" w:rsidP="002D3426">
      <w:pPr>
        <w:pStyle w:val="22"/>
        <w:spacing w:after="0" w:line="240" w:lineRule="auto"/>
        <w:ind w:left="57" w:firstLine="737"/>
        <w:jc w:val="both"/>
        <w:rPr>
          <w:szCs w:val="28"/>
        </w:rPr>
      </w:pPr>
      <w:r>
        <w:rPr>
          <w:szCs w:val="28"/>
        </w:rPr>
        <w:t xml:space="preserve">инструментальное обследование; </w:t>
      </w:r>
    </w:p>
    <w:p w14:paraId="57A2BFEA" w14:textId="058EBE47" w:rsidR="002D3426" w:rsidRPr="002D3426" w:rsidRDefault="002D3426" w:rsidP="002D3426">
      <w:pPr>
        <w:pStyle w:val="22"/>
        <w:spacing w:after="0" w:line="240" w:lineRule="auto"/>
        <w:ind w:left="57" w:firstLine="737"/>
        <w:jc w:val="both"/>
        <w:rPr>
          <w:szCs w:val="28"/>
        </w:rPr>
      </w:pPr>
      <w:r w:rsidRPr="002D3426">
        <w:rPr>
          <w:szCs w:val="28"/>
        </w:rPr>
        <w:t>из</w:t>
      </w:r>
      <w:r>
        <w:rPr>
          <w:szCs w:val="28"/>
        </w:rPr>
        <w:t xml:space="preserve">мерение прогибов и деформаций; </w:t>
      </w:r>
    </w:p>
    <w:p w14:paraId="19A965C0" w14:textId="6C72DF1D" w:rsidR="002D3426" w:rsidRPr="002D3426" w:rsidRDefault="002D3426" w:rsidP="002D3426">
      <w:pPr>
        <w:pStyle w:val="22"/>
        <w:spacing w:after="0" w:line="240" w:lineRule="auto"/>
        <w:ind w:left="57" w:firstLine="737"/>
        <w:jc w:val="both"/>
        <w:rPr>
          <w:szCs w:val="28"/>
        </w:rPr>
      </w:pPr>
      <w:r w:rsidRPr="002D3426">
        <w:rPr>
          <w:szCs w:val="28"/>
        </w:rPr>
        <w:t xml:space="preserve">определение характеристик </w:t>
      </w:r>
      <w:r>
        <w:rPr>
          <w:szCs w:val="28"/>
        </w:rPr>
        <w:t xml:space="preserve">материала несущих конструкций; </w:t>
      </w:r>
    </w:p>
    <w:p w14:paraId="12B14641" w14:textId="56971338" w:rsidR="002D3426" w:rsidRPr="002D3426" w:rsidRDefault="002D3426" w:rsidP="002D3426">
      <w:pPr>
        <w:pStyle w:val="22"/>
        <w:spacing w:after="0" w:line="240" w:lineRule="auto"/>
        <w:ind w:left="57" w:firstLine="737"/>
        <w:jc w:val="both"/>
        <w:rPr>
          <w:szCs w:val="28"/>
        </w:rPr>
      </w:pPr>
      <w:r w:rsidRPr="002D3426">
        <w:rPr>
          <w:szCs w:val="28"/>
        </w:rPr>
        <w:t>осадки фундаментов и</w:t>
      </w:r>
      <w:r>
        <w:rPr>
          <w:szCs w:val="28"/>
        </w:rPr>
        <w:t xml:space="preserve"> деформации грунтов оснований. </w:t>
      </w:r>
    </w:p>
    <w:p w14:paraId="35E0D460" w14:textId="4F11064D" w:rsidR="002D3426" w:rsidRPr="002D3426" w:rsidRDefault="002D3426" w:rsidP="002D3426">
      <w:pPr>
        <w:pStyle w:val="22"/>
        <w:spacing w:after="0" w:line="240" w:lineRule="auto"/>
        <w:ind w:left="57" w:firstLine="737"/>
        <w:jc w:val="both"/>
        <w:rPr>
          <w:szCs w:val="28"/>
        </w:rPr>
      </w:pPr>
      <w:r w:rsidRPr="002D3426">
        <w:rPr>
          <w:szCs w:val="28"/>
        </w:rPr>
        <w:t>Определение физико-технических характеристик материалов обследуемых констр</w:t>
      </w:r>
      <w:r>
        <w:rPr>
          <w:szCs w:val="28"/>
        </w:rPr>
        <w:t xml:space="preserve">укций в лабораторных условиях. </w:t>
      </w:r>
    </w:p>
    <w:p w14:paraId="0D403986" w14:textId="77777777" w:rsidR="002D3426" w:rsidRPr="002D3426" w:rsidRDefault="002D3426" w:rsidP="002D3426">
      <w:pPr>
        <w:pStyle w:val="22"/>
        <w:spacing w:after="0" w:line="240" w:lineRule="auto"/>
        <w:ind w:left="57" w:firstLine="737"/>
        <w:jc w:val="both"/>
        <w:rPr>
          <w:szCs w:val="28"/>
        </w:rPr>
      </w:pPr>
      <w:r w:rsidRPr="002D3426">
        <w:rPr>
          <w:szCs w:val="28"/>
        </w:rPr>
        <w:t>Обобщение результатов исследований. По результатам обследования составляют, например:</w:t>
      </w:r>
    </w:p>
    <w:p w14:paraId="73EB8A91" w14:textId="32D31B3C" w:rsidR="002D3426" w:rsidRPr="002D3426" w:rsidRDefault="002D3426" w:rsidP="002D3426">
      <w:pPr>
        <w:pStyle w:val="22"/>
        <w:spacing w:after="0" w:line="240" w:lineRule="auto"/>
        <w:ind w:left="57" w:firstLine="737"/>
        <w:jc w:val="both"/>
        <w:rPr>
          <w:szCs w:val="28"/>
        </w:rPr>
      </w:pPr>
      <w:r w:rsidRPr="002D3426">
        <w:rPr>
          <w:szCs w:val="28"/>
        </w:rPr>
        <w:t>технологический отчёт, содержащий результат обследования (планы и разрезы здания с геологическими профилями, конструктивные особенности здания</w:t>
      </w:r>
      <w:r>
        <w:rPr>
          <w:szCs w:val="28"/>
        </w:rPr>
        <w:t xml:space="preserve">, фундаментов и их геометрия); </w:t>
      </w:r>
    </w:p>
    <w:p w14:paraId="2E2FC20E" w14:textId="14F5EC30" w:rsidR="002D3426" w:rsidRPr="002D3426" w:rsidRDefault="002D3426" w:rsidP="002D3426">
      <w:pPr>
        <w:pStyle w:val="22"/>
        <w:spacing w:after="0" w:line="240" w:lineRule="auto"/>
        <w:ind w:left="57" w:firstLine="737"/>
        <w:jc w:val="both"/>
        <w:rPr>
          <w:szCs w:val="28"/>
        </w:rPr>
      </w:pPr>
      <w:r w:rsidRPr="002D3426">
        <w:rPr>
          <w:szCs w:val="28"/>
        </w:rPr>
        <w:lastRenderedPageBreak/>
        <w:t>схемы расположения реперов и марок, описание принятой системы измерений, фотографии, графики и эпюры горизонтальных и вертикальных перемещений, кренов, развитие трещин, перечень факторов, способству</w:t>
      </w:r>
      <w:r>
        <w:rPr>
          <w:szCs w:val="28"/>
        </w:rPr>
        <w:t xml:space="preserve">ющих возникновению деформаций; </w:t>
      </w:r>
    </w:p>
    <w:p w14:paraId="793463C8" w14:textId="7D7D03B6" w:rsidR="002D3426" w:rsidRPr="002D3426" w:rsidRDefault="002D3426" w:rsidP="002D3426">
      <w:pPr>
        <w:pStyle w:val="22"/>
        <w:spacing w:after="0" w:line="240" w:lineRule="auto"/>
        <w:ind w:left="57" w:firstLine="737"/>
        <w:jc w:val="both"/>
        <w:rPr>
          <w:szCs w:val="28"/>
        </w:rPr>
      </w:pPr>
      <w:r w:rsidRPr="002D3426">
        <w:rPr>
          <w:szCs w:val="28"/>
        </w:rPr>
        <w:t>оценку прочностных и деформационных характеристик грунтов осно</w:t>
      </w:r>
      <w:r>
        <w:rPr>
          <w:szCs w:val="28"/>
        </w:rPr>
        <w:t xml:space="preserve">ваний и материала конструкций; </w:t>
      </w:r>
    </w:p>
    <w:p w14:paraId="69E4E18C" w14:textId="019CAEA1" w:rsidR="002D3426" w:rsidRPr="002D3426" w:rsidRDefault="002D3426" w:rsidP="002D3426">
      <w:pPr>
        <w:pStyle w:val="22"/>
        <w:spacing w:after="0" w:line="240" w:lineRule="auto"/>
        <w:ind w:left="57" w:firstLine="737"/>
        <w:jc w:val="both"/>
        <w:rPr>
          <w:szCs w:val="28"/>
        </w:rPr>
      </w:pPr>
      <w:r w:rsidRPr="002D3426">
        <w:rPr>
          <w:szCs w:val="28"/>
        </w:rPr>
        <w:t>технологическое заключение о категории технического состояния здания или сооружения с оценками возможности восприятия им дополнительных деформаций или других воздействий, обусловленных новым строительством или реконструкцией, а в случае необходимости — перечень мероприятий для усиления конструкций и укрепления грунтов основания.</w:t>
      </w:r>
      <w:r>
        <w:rPr>
          <w:szCs w:val="28"/>
        </w:rPr>
        <w:t xml:space="preserve"> </w:t>
      </w:r>
    </w:p>
    <w:p w14:paraId="31608C50" w14:textId="2EC71847" w:rsidR="002D3426" w:rsidRPr="002D3426" w:rsidRDefault="002D3426" w:rsidP="002D3426">
      <w:pPr>
        <w:pStyle w:val="22"/>
        <w:spacing w:after="0" w:line="240" w:lineRule="auto"/>
        <w:ind w:left="57" w:firstLine="737"/>
        <w:jc w:val="both"/>
        <w:rPr>
          <w:szCs w:val="28"/>
        </w:rPr>
      </w:pPr>
      <w:r w:rsidRPr="002D3426">
        <w:rPr>
          <w:szCs w:val="28"/>
        </w:rPr>
        <w:t>Состав и объёмы работ по обследованию в каждом конкретном случае определяются программой работ на основе технического задания заказчика с учётом требований дейст</w:t>
      </w:r>
      <w:r>
        <w:rPr>
          <w:szCs w:val="28"/>
        </w:rPr>
        <w:t xml:space="preserve">вующих нормативных документов. </w:t>
      </w:r>
    </w:p>
    <w:p w14:paraId="7B39FB9E" w14:textId="77777777" w:rsidR="00CD0076" w:rsidRPr="00CD0076" w:rsidRDefault="00CD0076" w:rsidP="00CD0076">
      <w:pPr>
        <w:pStyle w:val="22"/>
        <w:spacing w:after="0" w:line="240" w:lineRule="auto"/>
        <w:ind w:left="0" w:firstLine="737"/>
        <w:jc w:val="both"/>
        <w:rPr>
          <w:b/>
          <w:szCs w:val="28"/>
        </w:rPr>
      </w:pPr>
    </w:p>
    <w:p w14:paraId="53630D69" w14:textId="0BEE672C" w:rsidR="00CD0076" w:rsidRPr="002D3426" w:rsidRDefault="002D3426" w:rsidP="00CD0076">
      <w:pPr>
        <w:pStyle w:val="22"/>
        <w:spacing w:after="0" w:line="240" w:lineRule="auto"/>
        <w:ind w:left="0" w:firstLine="737"/>
        <w:jc w:val="both"/>
        <w:rPr>
          <w:b/>
          <w:szCs w:val="28"/>
        </w:rPr>
      </w:pPr>
      <w:r w:rsidRPr="002D3426">
        <w:rPr>
          <w:b/>
          <w:szCs w:val="28"/>
        </w:rPr>
        <w:t xml:space="preserve">Раздел </w:t>
      </w:r>
      <w:r w:rsidR="00CD0076" w:rsidRPr="002D3426">
        <w:rPr>
          <w:b/>
          <w:szCs w:val="28"/>
        </w:rPr>
        <w:t>6</w:t>
      </w:r>
      <w:r w:rsidRPr="002D3426">
        <w:rPr>
          <w:b/>
          <w:szCs w:val="28"/>
        </w:rPr>
        <w:t>.</w:t>
      </w:r>
      <w:r>
        <w:rPr>
          <w:b/>
          <w:szCs w:val="28"/>
        </w:rPr>
        <w:t xml:space="preserve"> </w:t>
      </w:r>
      <w:r w:rsidR="00CD0076" w:rsidRPr="002D3426">
        <w:rPr>
          <w:b/>
          <w:szCs w:val="28"/>
        </w:rPr>
        <w:t>Положения по усилению конструкций зданий.</w:t>
      </w:r>
    </w:p>
    <w:p w14:paraId="1A065F2C" w14:textId="200B8D2A" w:rsidR="00CD0076" w:rsidRPr="002D3426" w:rsidRDefault="002D3426" w:rsidP="00692224">
      <w:pPr>
        <w:pStyle w:val="22"/>
        <w:spacing w:after="0" w:line="240" w:lineRule="auto"/>
        <w:ind w:left="0" w:firstLine="737"/>
        <w:jc w:val="both"/>
        <w:rPr>
          <w:szCs w:val="28"/>
        </w:rPr>
      </w:pPr>
      <w:r w:rsidRPr="002D3426">
        <w:rPr>
          <w:szCs w:val="28"/>
        </w:rPr>
        <w:t>Вопрос.</w:t>
      </w:r>
      <w:r w:rsidRPr="002D3426">
        <w:t xml:space="preserve"> </w:t>
      </w:r>
      <w:r w:rsidRPr="002D3426">
        <w:rPr>
          <w:szCs w:val="28"/>
        </w:rPr>
        <w:t>Положения по усилению конструкций зданий</w:t>
      </w:r>
      <w:r>
        <w:rPr>
          <w:szCs w:val="28"/>
        </w:rPr>
        <w:t>.</w:t>
      </w:r>
    </w:p>
    <w:p w14:paraId="274970CB" w14:textId="60BDBC3E" w:rsidR="002D3426" w:rsidRPr="002D3426" w:rsidRDefault="002D3426" w:rsidP="00692224">
      <w:pPr>
        <w:pStyle w:val="22"/>
        <w:spacing w:after="0" w:line="240" w:lineRule="auto"/>
        <w:ind w:left="0" w:firstLine="737"/>
        <w:jc w:val="both"/>
        <w:rPr>
          <w:szCs w:val="28"/>
        </w:rPr>
      </w:pPr>
      <w:r w:rsidRPr="002D3426">
        <w:rPr>
          <w:szCs w:val="28"/>
        </w:rPr>
        <w:t>Ответ.</w:t>
      </w:r>
    </w:p>
    <w:p w14:paraId="53F89123" w14:textId="5A089A42" w:rsidR="002D3426" w:rsidRPr="002D3426" w:rsidRDefault="002D3426" w:rsidP="002D3426">
      <w:pPr>
        <w:pStyle w:val="22"/>
        <w:spacing w:after="0" w:line="240" w:lineRule="auto"/>
        <w:ind w:left="0" w:firstLine="737"/>
        <w:jc w:val="both"/>
        <w:rPr>
          <w:sz w:val="22"/>
          <w:szCs w:val="28"/>
        </w:rPr>
      </w:pPr>
      <w:r w:rsidRPr="002D3426">
        <w:rPr>
          <w:szCs w:val="28"/>
        </w:rPr>
        <w:t>Некоторые положения по усилению конструкций зданий:</w:t>
      </w:r>
    </w:p>
    <w:p w14:paraId="01E4C6E8" w14:textId="45203D61" w:rsidR="002D3426" w:rsidRPr="002D3426" w:rsidRDefault="002D3426" w:rsidP="002D3426">
      <w:pPr>
        <w:pStyle w:val="22"/>
        <w:spacing w:after="0" w:line="240" w:lineRule="auto"/>
        <w:ind w:left="0" w:firstLine="737"/>
        <w:jc w:val="both"/>
        <w:rPr>
          <w:szCs w:val="28"/>
        </w:rPr>
      </w:pPr>
      <w:r w:rsidRPr="002D3426">
        <w:rPr>
          <w:szCs w:val="28"/>
        </w:rPr>
        <w:t>Необходимость усиления определяют на основании результатов обследования и поверочных расчётов, которые выполняют по действ</w:t>
      </w:r>
      <w:r>
        <w:rPr>
          <w:szCs w:val="28"/>
        </w:rPr>
        <w:t xml:space="preserve">ующим нормативным документам.  </w:t>
      </w:r>
    </w:p>
    <w:p w14:paraId="40AF67EE" w14:textId="1B4A0A39" w:rsidR="002D3426" w:rsidRPr="002D3426" w:rsidRDefault="002D3426" w:rsidP="002D3426">
      <w:pPr>
        <w:pStyle w:val="22"/>
        <w:spacing w:after="0" w:line="240" w:lineRule="auto"/>
        <w:ind w:left="0" w:firstLine="737"/>
        <w:jc w:val="both"/>
        <w:rPr>
          <w:szCs w:val="28"/>
        </w:rPr>
      </w:pPr>
      <w:r w:rsidRPr="002D3426">
        <w:rPr>
          <w:szCs w:val="28"/>
        </w:rPr>
        <w:t>Принципиальная схема усиления принимается в зависимости от установленного дефицита несущей способности и остаточн</w:t>
      </w:r>
      <w:r>
        <w:rPr>
          <w:szCs w:val="28"/>
        </w:rPr>
        <w:t xml:space="preserve">ого срока службы конструкции.  </w:t>
      </w:r>
    </w:p>
    <w:p w14:paraId="2432F167" w14:textId="306365C7" w:rsidR="002D3426" w:rsidRPr="002D3426" w:rsidRDefault="002D3426" w:rsidP="002D3426">
      <w:pPr>
        <w:pStyle w:val="22"/>
        <w:spacing w:after="0" w:line="240" w:lineRule="auto"/>
        <w:ind w:left="0" w:firstLine="737"/>
        <w:jc w:val="both"/>
        <w:rPr>
          <w:szCs w:val="28"/>
        </w:rPr>
      </w:pPr>
      <w:r w:rsidRPr="002D3426">
        <w:rPr>
          <w:szCs w:val="28"/>
        </w:rPr>
        <w:t>Расчёт и конструирование усиливаемых конструкций проводят на основе проектных материалов, данных по изготовлению и возведению этих конструкц</w:t>
      </w:r>
      <w:r>
        <w:rPr>
          <w:szCs w:val="28"/>
        </w:rPr>
        <w:t xml:space="preserve">ий и их натурных обследований. </w:t>
      </w:r>
    </w:p>
    <w:p w14:paraId="5163C207" w14:textId="29B937C1" w:rsidR="002D3426" w:rsidRPr="002D3426" w:rsidRDefault="002D3426" w:rsidP="002D3426">
      <w:pPr>
        <w:pStyle w:val="22"/>
        <w:spacing w:after="0" w:line="240" w:lineRule="auto"/>
        <w:ind w:left="0" w:firstLine="737"/>
        <w:jc w:val="both"/>
        <w:rPr>
          <w:szCs w:val="28"/>
        </w:rPr>
      </w:pPr>
      <w:r w:rsidRPr="002D3426">
        <w:rPr>
          <w:szCs w:val="28"/>
        </w:rPr>
        <w:t>Усиление конструкций под нагрузкой рекомендуется в основном проводить с применением предварительно на</w:t>
      </w:r>
      <w:r>
        <w:rPr>
          <w:szCs w:val="28"/>
        </w:rPr>
        <w:t xml:space="preserve">пряжённых элементов усиления.  </w:t>
      </w:r>
    </w:p>
    <w:p w14:paraId="7B175690" w14:textId="06AAB613" w:rsidR="002D3426" w:rsidRPr="002D3426" w:rsidRDefault="002D3426" w:rsidP="002D3426">
      <w:pPr>
        <w:pStyle w:val="22"/>
        <w:spacing w:after="0" w:line="240" w:lineRule="auto"/>
        <w:ind w:left="0" w:firstLine="737"/>
        <w:jc w:val="both"/>
        <w:rPr>
          <w:szCs w:val="28"/>
        </w:rPr>
      </w:pPr>
      <w:r w:rsidRPr="002D3426">
        <w:rPr>
          <w:szCs w:val="28"/>
        </w:rPr>
        <w:t>При усилении конструкций, которые работают в помещениях с агрессивной средой, материал усиления и метод защиты от коррозии должны учитывать требо</w:t>
      </w:r>
      <w:r>
        <w:rPr>
          <w:szCs w:val="28"/>
        </w:rPr>
        <w:t xml:space="preserve">вания соответствующего СНиПа.  </w:t>
      </w:r>
    </w:p>
    <w:p w14:paraId="4960D237" w14:textId="4D85962F" w:rsidR="002D3426" w:rsidRPr="002D3426" w:rsidRDefault="002D3426" w:rsidP="002D3426">
      <w:pPr>
        <w:pStyle w:val="22"/>
        <w:spacing w:after="0" w:line="240" w:lineRule="auto"/>
        <w:ind w:left="0" w:firstLine="737"/>
        <w:jc w:val="both"/>
        <w:rPr>
          <w:szCs w:val="28"/>
        </w:rPr>
      </w:pPr>
      <w:r w:rsidRPr="002D3426">
        <w:rPr>
          <w:szCs w:val="28"/>
        </w:rPr>
        <w:t>В пожароопасных помещениях металлические конструкции усиле</w:t>
      </w:r>
      <w:r>
        <w:rPr>
          <w:szCs w:val="28"/>
        </w:rPr>
        <w:t xml:space="preserve">ния необходимо </w:t>
      </w:r>
      <w:proofErr w:type="spellStart"/>
      <w:r>
        <w:rPr>
          <w:szCs w:val="28"/>
        </w:rPr>
        <w:t>обетонировать</w:t>
      </w:r>
      <w:proofErr w:type="spellEnd"/>
      <w:r>
        <w:rPr>
          <w:szCs w:val="28"/>
        </w:rPr>
        <w:t xml:space="preserve">.  </w:t>
      </w:r>
    </w:p>
    <w:p w14:paraId="226D6438" w14:textId="7E1783F0" w:rsidR="002D3426" w:rsidRPr="002D3426" w:rsidRDefault="002D3426" w:rsidP="002D3426">
      <w:pPr>
        <w:pStyle w:val="22"/>
        <w:spacing w:after="0" w:line="240" w:lineRule="auto"/>
        <w:ind w:left="0" w:firstLine="737"/>
        <w:jc w:val="both"/>
        <w:rPr>
          <w:szCs w:val="28"/>
        </w:rPr>
      </w:pPr>
      <w:r w:rsidRPr="002D3426">
        <w:rPr>
          <w:szCs w:val="28"/>
        </w:rPr>
        <w:t>Все работы по усилению конструкций рекомендуется выполнять при наличии проекта организации строительства (</w:t>
      </w:r>
      <w:proofErr w:type="gramStart"/>
      <w:r w:rsidRPr="002D3426">
        <w:rPr>
          <w:szCs w:val="28"/>
        </w:rPr>
        <w:t>ПОС</w:t>
      </w:r>
      <w:proofErr w:type="gramEnd"/>
      <w:r w:rsidRPr="002D3426">
        <w:rPr>
          <w:szCs w:val="28"/>
        </w:rPr>
        <w:t xml:space="preserve">) и проекта производства работ (ППР) и </w:t>
      </w:r>
      <w:r>
        <w:rPr>
          <w:szCs w:val="28"/>
        </w:rPr>
        <w:t xml:space="preserve">в полном соответствии с ними.  </w:t>
      </w:r>
    </w:p>
    <w:p w14:paraId="017DCF4A" w14:textId="4F32A20A" w:rsidR="00CD0076" w:rsidRPr="002D3426" w:rsidRDefault="002D3426" w:rsidP="002D3426">
      <w:pPr>
        <w:pStyle w:val="22"/>
        <w:spacing w:after="0" w:line="240" w:lineRule="auto"/>
        <w:ind w:left="0" w:firstLine="737"/>
        <w:jc w:val="both"/>
        <w:rPr>
          <w:szCs w:val="28"/>
        </w:rPr>
      </w:pPr>
      <w:r w:rsidRPr="002D3426">
        <w:rPr>
          <w:szCs w:val="28"/>
        </w:rPr>
        <w:t>Проект усиления должен включать обоснование принятых способов усиления со ссылкой на документы обследования существующих конструкций, конструктивные решения по усилению, сметы на выполнение строительно-монтажных работ, а также проект организации работ и</w:t>
      </w:r>
      <w:r>
        <w:rPr>
          <w:szCs w:val="28"/>
        </w:rPr>
        <w:t xml:space="preserve"> правила техники безопасности. </w:t>
      </w:r>
    </w:p>
    <w:p w14:paraId="5285F51E" w14:textId="77777777" w:rsidR="00CD0076" w:rsidRDefault="00CD0076" w:rsidP="00692224">
      <w:pPr>
        <w:pStyle w:val="22"/>
        <w:spacing w:after="0" w:line="240" w:lineRule="auto"/>
        <w:ind w:left="0" w:firstLine="737"/>
        <w:jc w:val="both"/>
        <w:rPr>
          <w:sz w:val="28"/>
          <w:szCs w:val="28"/>
        </w:rPr>
      </w:pPr>
    </w:p>
    <w:p w14:paraId="7D55B278" w14:textId="77777777" w:rsidR="0040575C" w:rsidRPr="0040575C" w:rsidRDefault="0040575C" w:rsidP="0040575C">
      <w:pPr>
        <w:pStyle w:val="20"/>
        <w:tabs>
          <w:tab w:val="left" w:pos="426"/>
        </w:tabs>
        <w:spacing w:before="0"/>
        <w:jc w:val="center"/>
        <w:rPr>
          <w:rFonts w:ascii="Times New Roman" w:hAnsi="Times New Roman"/>
          <w:i w:val="0"/>
          <w:sz w:val="24"/>
          <w:szCs w:val="24"/>
        </w:rPr>
      </w:pPr>
      <w:r w:rsidRPr="0040575C">
        <w:rPr>
          <w:rFonts w:ascii="Times New Roman" w:hAnsi="Times New Roman"/>
          <w:i w:val="0"/>
          <w:sz w:val="24"/>
          <w:szCs w:val="24"/>
        </w:rPr>
        <w:t>Блок</w:t>
      </w:r>
      <w:proofErr w:type="gramStart"/>
      <w:r w:rsidRPr="0040575C">
        <w:rPr>
          <w:rFonts w:ascii="Times New Roman" w:hAnsi="Times New Roman"/>
          <w:i w:val="0"/>
          <w:sz w:val="24"/>
          <w:szCs w:val="24"/>
        </w:rPr>
        <w:t xml:space="preserve"> В</w:t>
      </w:r>
      <w:proofErr w:type="gramEnd"/>
    </w:p>
    <w:p w14:paraId="5BACB2D5" w14:textId="77777777" w:rsidR="0040575C" w:rsidRPr="000F20FE"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557E5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237BD3CB" w14:textId="77777777" w:rsidR="0040575C" w:rsidRDefault="0040575C" w:rsidP="0040575C">
      <w:pPr>
        <w:tabs>
          <w:tab w:val="left" w:pos="426"/>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D62241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w:t>
      </w:r>
    </w:p>
    <w:p w14:paraId="3910C22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15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8,5 МПа при γb2 = 1,0) Проверить площадь сечения продольной арматуры при возросшей нагрузке.</w:t>
      </w:r>
    </w:p>
    <w:p w14:paraId="52F54CF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796E17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№2.</w:t>
      </w:r>
    </w:p>
    <w:p w14:paraId="6255945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355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820 </w:t>
      </w:r>
      <w:proofErr w:type="spellStart"/>
      <w:r w:rsidRPr="0040575C">
        <w:rPr>
          <w:rFonts w:ascii="Times New Roman" w:hAnsi="Times New Roman" w:cs="Times New Roman"/>
          <w:sz w:val="24"/>
          <w:szCs w:val="24"/>
          <w:lang w:eastAsia="ru-RU"/>
        </w:rPr>
        <w:lastRenderedPageBreak/>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082880D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14E434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№3.</w:t>
      </w:r>
    </w:p>
    <w:p w14:paraId="11C629B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710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520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14,5 МПа при γb2 = 1,0) Проверить площадь сечения продольной арматуры при возросшей нагрузке.</w:t>
      </w:r>
    </w:p>
    <w:p w14:paraId="7A3A386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6929DB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№4.</w:t>
      </w:r>
    </w:p>
    <w:p w14:paraId="61BA18B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600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17 МПа при γb2 = 1,0) Проверить площадь сечения продольной арматуры при возросшей нагрузке.</w:t>
      </w:r>
    </w:p>
    <w:p w14:paraId="3B5372D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B69385D"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№5.</w:t>
      </w:r>
    </w:p>
    <w:p w14:paraId="5EA3F93C"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Сечение размерами b = 300 мм; h = 800 мм; а = 50 мм; арматура класса</w:t>
      </w:r>
      <w:proofErr w:type="gramStart"/>
      <w:r w:rsidRPr="0040575C">
        <w:rPr>
          <w:rFonts w:ascii="Times New Roman" w:hAnsi="Times New Roman" w:cs="Times New Roman"/>
          <w:sz w:val="24"/>
          <w:szCs w:val="24"/>
          <w:lang w:eastAsia="ru-RU"/>
        </w:rPr>
        <w:t xml:space="preserve"> А</w:t>
      </w:r>
      <w:proofErr w:type="gramEnd"/>
      <w:r w:rsidRPr="0040575C">
        <w:rPr>
          <w:rFonts w:ascii="Times New Roman" w:hAnsi="Times New Roman" w:cs="Times New Roman"/>
          <w:sz w:val="24"/>
          <w:szCs w:val="24"/>
          <w:lang w:eastAsia="ru-RU"/>
        </w:rPr>
        <w:t xml:space="preserve"> – III (</w:t>
      </w:r>
      <w:proofErr w:type="spellStart"/>
      <w:r w:rsidRPr="0040575C">
        <w:rPr>
          <w:rFonts w:ascii="Times New Roman" w:hAnsi="Times New Roman" w:cs="Times New Roman"/>
          <w:sz w:val="24"/>
          <w:szCs w:val="24"/>
          <w:lang w:eastAsia="ru-RU"/>
        </w:rPr>
        <w:t>Rs</w:t>
      </w:r>
      <w:proofErr w:type="spellEnd"/>
      <w:r w:rsidRPr="0040575C">
        <w:rPr>
          <w:rFonts w:ascii="Times New Roman" w:hAnsi="Times New Roman" w:cs="Times New Roman"/>
          <w:sz w:val="24"/>
          <w:szCs w:val="24"/>
          <w:lang w:eastAsia="ru-RU"/>
        </w:rPr>
        <w:t xml:space="preserve"> = </w:t>
      </w:r>
      <w:proofErr w:type="spellStart"/>
      <w:r w:rsidRPr="0040575C">
        <w:rPr>
          <w:rFonts w:ascii="Times New Roman" w:hAnsi="Times New Roman" w:cs="Times New Roman"/>
          <w:sz w:val="24"/>
          <w:szCs w:val="24"/>
          <w:lang w:eastAsia="ru-RU"/>
        </w:rPr>
        <w:t>Rsc</w:t>
      </w:r>
      <w:proofErr w:type="spellEnd"/>
      <w:r w:rsidRPr="0040575C">
        <w:rPr>
          <w:rFonts w:ascii="Times New Roman" w:hAnsi="Times New Roman" w:cs="Times New Roman"/>
          <w:sz w:val="24"/>
          <w:szCs w:val="24"/>
          <w:lang w:eastAsia="ru-RU"/>
        </w:rPr>
        <w:t xml:space="preserve"> = 365 МПа) изгибающий момент с учётом крановой нагрузки возрос с М II 700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до М II = 910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 момент без учёта крановой нагрузки М I = 720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 бетон тяжестью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20 (</w:t>
      </w:r>
      <w:proofErr w:type="spellStart"/>
      <w:r w:rsidRPr="0040575C">
        <w:rPr>
          <w:rFonts w:ascii="Times New Roman" w:hAnsi="Times New Roman" w:cs="Times New Roman"/>
          <w:sz w:val="24"/>
          <w:szCs w:val="24"/>
          <w:lang w:eastAsia="ru-RU"/>
        </w:rPr>
        <w:t>Rb</w:t>
      </w:r>
      <w:proofErr w:type="spellEnd"/>
      <w:r w:rsidRPr="0040575C">
        <w:rPr>
          <w:rFonts w:ascii="Times New Roman" w:hAnsi="Times New Roman" w:cs="Times New Roman"/>
          <w:sz w:val="24"/>
          <w:szCs w:val="24"/>
          <w:lang w:eastAsia="ru-RU"/>
        </w:rPr>
        <w:t xml:space="preserve"> = 11,5 МПа при γb2 = 1,0) Проверить площадь сечения продольной арматуры при возросшей нагрузке.</w:t>
      </w:r>
    </w:p>
    <w:p w14:paraId="539D6E81"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59A520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№6.</w:t>
      </w:r>
    </w:p>
    <w:p w14:paraId="2EDA066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9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25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D35AE6E"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F71B79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№7.</w:t>
      </w:r>
    </w:p>
    <w:p w14:paraId="189BBDB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29C919D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22F17EEA"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№8.</w:t>
      </w:r>
    </w:p>
    <w:p w14:paraId="259E8BC2"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35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1,15 МПа при γb2 = 0,9). Проверить прочность плиты на действие  силы при возросшей нагрузке.</w:t>
      </w:r>
    </w:p>
    <w:p w14:paraId="4E646685"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CBDDC5F"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№9.</w:t>
      </w:r>
    </w:p>
    <w:p w14:paraId="1ABC2379"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 xml:space="preserve">Сплошная плита перекрытия без поперечной арматуры размером 3 х 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75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11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w:t>
      </w:r>
    </w:p>
    <w:p w14:paraId="3EA98F4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1,1 МПа при γb2 = 0,9). Проверить прочность плиты на действие  силы при возросшей нагрузке.</w:t>
      </w:r>
    </w:p>
    <w:p w14:paraId="09EA8B16"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05E67AE0"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p>
    <w:p w14:paraId="76049978" w14:textId="77777777"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t>Задача №10.</w:t>
      </w:r>
    </w:p>
    <w:p w14:paraId="6078D8A7" w14:textId="29809658" w:rsidR="0040575C" w:rsidRPr="0040575C" w:rsidRDefault="0040575C" w:rsidP="0040575C">
      <w:pPr>
        <w:tabs>
          <w:tab w:val="left" w:pos="426"/>
        </w:tabs>
        <w:autoSpaceDE w:val="0"/>
        <w:autoSpaceDN w:val="0"/>
        <w:adjustRightInd w:val="0"/>
        <w:spacing w:after="0" w:line="240" w:lineRule="auto"/>
        <w:ind w:firstLine="737"/>
        <w:jc w:val="both"/>
        <w:rPr>
          <w:rFonts w:ascii="Times New Roman" w:hAnsi="Times New Roman" w:cs="Times New Roman"/>
          <w:sz w:val="24"/>
          <w:szCs w:val="24"/>
          <w:lang w:eastAsia="ru-RU"/>
        </w:rPr>
      </w:pPr>
      <w:r w:rsidRPr="0040575C">
        <w:rPr>
          <w:rFonts w:ascii="Times New Roman" w:hAnsi="Times New Roman" w:cs="Times New Roman"/>
          <w:sz w:val="24"/>
          <w:szCs w:val="24"/>
          <w:lang w:eastAsia="ru-RU"/>
        </w:rPr>
        <w:lastRenderedPageBreak/>
        <w:t xml:space="preserve">Сплошная плита перекрытия без поперечной арматуры размером 3 х 6,6 м, толщиной h = 160 мм монолитно связанная по периметру с балками; эквивалентная временно равномерно распределённая нагрузка на плиту возросла с ν = 50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w:t>
      </w:r>
      <w:proofErr w:type="gramStart"/>
      <w:r w:rsidRPr="0040575C">
        <w:rPr>
          <w:rFonts w:ascii="Times New Roman" w:hAnsi="Times New Roman" w:cs="Times New Roman"/>
          <w:sz w:val="24"/>
          <w:szCs w:val="24"/>
          <w:lang w:eastAsia="ru-RU"/>
        </w:rPr>
        <w:t>2</w:t>
      </w:r>
      <w:proofErr w:type="gramEnd"/>
      <w:r w:rsidRPr="0040575C">
        <w:rPr>
          <w:rFonts w:ascii="Times New Roman" w:hAnsi="Times New Roman" w:cs="Times New Roman"/>
          <w:sz w:val="24"/>
          <w:szCs w:val="24"/>
          <w:lang w:eastAsia="ru-RU"/>
        </w:rPr>
        <w:t xml:space="preserve"> до 65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 xml:space="preserve">/м2; нагрузка от собственного веса и пола д = 10 </w:t>
      </w:r>
      <w:proofErr w:type="spellStart"/>
      <w:r w:rsidRPr="0040575C">
        <w:rPr>
          <w:rFonts w:ascii="Times New Roman" w:hAnsi="Times New Roman" w:cs="Times New Roman"/>
          <w:sz w:val="24"/>
          <w:szCs w:val="24"/>
          <w:lang w:eastAsia="ru-RU"/>
        </w:rPr>
        <w:t>кн</w:t>
      </w:r>
      <w:proofErr w:type="spellEnd"/>
      <w:r w:rsidRPr="0040575C">
        <w:rPr>
          <w:rFonts w:ascii="Times New Roman" w:hAnsi="Times New Roman" w:cs="Times New Roman"/>
          <w:sz w:val="24"/>
          <w:szCs w:val="24"/>
          <w:lang w:eastAsia="ru-RU"/>
        </w:rPr>
        <w:t>/м2 а = 20 мм; бетон тяжёлый класса</w:t>
      </w:r>
      <w:proofErr w:type="gramStart"/>
      <w:r w:rsidRPr="0040575C">
        <w:rPr>
          <w:rFonts w:ascii="Times New Roman" w:hAnsi="Times New Roman" w:cs="Times New Roman"/>
          <w:sz w:val="24"/>
          <w:szCs w:val="24"/>
          <w:lang w:eastAsia="ru-RU"/>
        </w:rPr>
        <w:t xml:space="preserve"> В</w:t>
      </w:r>
      <w:proofErr w:type="gramEnd"/>
      <w:r w:rsidRPr="0040575C">
        <w:rPr>
          <w:rFonts w:ascii="Times New Roman" w:hAnsi="Times New Roman" w:cs="Times New Roman"/>
          <w:sz w:val="24"/>
          <w:szCs w:val="24"/>
          <w:lang w:eastAsia="ru-RU"/>
        </w:rPr>
        <w:t xml:space="preserve"> 30 (</w:t>
      </w:r>
      <w:proofErr w:type="spellStart"/>
      <w:r w:rsidRPr="0040575C">
        <w:rPr>
          <w:rFonts w:ascii="Times New Roman" w:hAnsi="Times New Roman" w:cs="Times New Roman"/>
          <w:sz w:val="24"/>
          <w:szCs w:val="24"/>
          <w:lang w:eastAsia="ru-RU"/>
        </w:rPr>
        <w:t>Rbt</w:t>
      </w:r>
      <w:proofErr w:type="spellEnd"/>
      <w:r w:rsidRPr="0040575C">
        <w:rPr>
          <w:rFonts w:ascii="Times New Roman" w:hAnsi="Times New Roman" w:cs="Times New Roman"/>
          <w:sz w:val="24"/>
          <w:szCs w:val="24"/>
          <w:lang w:eastAsia="ru-RU"/>
        </w:rPr>
        <w:t xml:space="preserve"> = 0,95 МПа при γb2 = 0,9). Проверить прочность плиты на действие  силы при возросшей нагрузке.</w:t>
      </w:r>
    </w:p>
    <w:p w14:paraId="78195251" w14:textId="77777777" w:rsidR="00CD0076" w:rsidRDefault="00CD0076" w:rsidP="00692224">
      <w:pPr>
        <w:pStyle w:val="22"/>
        <w:spacing w:after="0" w:line="240" w:lineRule="auto"/>
        <w:ind w:left="0" w:firstLine="737"/>
        <w:jc w:val="both"/>
        <w:rPr>
          <w:sz w:val="28"/>
          <w:szCs w:val="28"/>
        </w:rPr>
      </w:pPr>
    </w:p>
    <w:p w14:paraId="62E80EAF" w14:textId="77777777" w:rsidR="0040575C" w:rsidRPr="000F20FE" w:rsidRDefault="0040575C" w:rsidP="0040575C">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7B882943" w14:textId="77777777" w:rsidR="0040575C" w:rsidRPr="000F20FE" w:rsidRDefault="0040575C" w:rsidP="0040575C">
      <w:pPr>
        <w:widowControl w:val="0"/>
        <w:tabs>
          <w:tab w:val="left" w:pos="426"/>
        </w:tabs>
        <w:spacing w:after="0" w:line="240" w:lineRule="auto"/>
        <w:jc w:val="center"/>
        <w:rPr>
          <w:rFonts w:ascii="Times New Roman" w:eastAsia="Times New Roman" w:hAnsi="Times New Roman" w:cs="Times New Roman"/>
          <w:b/>
          <w:sz w:val="24"/>
          <w:szCs w:val="24"/>
        </w:rPr>
      </w:pPr>
    </w:p>
    <w:p w14:paraId="31A3D971" w14:textId="1A00233C" w:rsidR="0040575C" w:rsidRPr="000F20FE" w:rsidRDefault="0040575C" w:rsidP="0040575C">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Pr>
          <w:rFonts w:ascii="Times New Roman" w:eastAsia="Times New Roman" w:hAnsi="Times New Roman" w:cs="Times New Roman"/>
          <w:b/>
          <w:sz w:val="24"/>
          <w:szCs w:val="24"/>
        </w:rPr>
        <w:t>зачету</w:t>
      </w:r>
    </w:p>
    <w:p w14:paraId="7E77F199" w14:textId="77777777" w:rsidR="00CD0076" w:rsidRDefault="00CD0076" w:rsidP="00692224">
      <w:pPr>
        <w:pStyle w:val="22"/>
        <w:spacing w:after="0" w:line="240" w:lineRule="auto"/>
        <w:ind w:left="0" w:firstLine="737"/>
        <w:jc w:val="both"/>
        <w:rPr>
          <w:sz w:val="28"/>
          <w:szCs w:val="28"/>
        </w:rPr>
      </w:pPr>
    </w:p>
    <w:p w14:paraId="203C5AC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 Методика расследования аварий зданий и сооружений.</w:t>
      </w:r>
    </w:p>
    <w:p w14:paraId="4674673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 Причины, вызывающие повреждения и аварии ригелей и колонн. Характеристика повреждений.</w:t>
      </w:r>
    </w:p>
    <w:p w14:paraId="7AA9067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 Порядок выяснения обстоятельств аварий. Определение фактических нагрузок.</w:t>
      </w:r>
    </w:p>
    <w:p w14:paraId="416A00B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 Трещины в конструкциях вызванные, осевым растяжение и сжатием.</w:t>
      </w:r>
    </w:p>
    <w:p w14:paraId="1AAB0FB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 Составление акта заключения об аварии.</w:t>
      </w:r>
    </w:p>
    <w:p w14:paraId="2F872DD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 Причины нарушения защитного слоя панелей. Оголение и коррозия арматуры. Способы обнаружения.</w:t>
      </w:r>
    </w:p>
    <w:p w14:paraId="6FF6275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7) Причины образования трещин в кирпичных стенах.</w:t>
      </w:r>
    </w:p>
    <w:p w14:paraId="5150CC3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8) Классификация дефектов.</w:t>
      </w:r>
    </w:p>
    <w:p w14:paraId="23B8158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9) Причины возникновения трещин в перекрытиях.</w:t>
      </w:r>
    </w:p>
    <w:p w14:paraId="681DCB6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10) Наиболее распространенные повреждения в конструкциях зданий.</w:t>
      </w:r>
    </w:p>
    <w:p w14:paraId="5A12256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11) Классификация дефектов балконов. Причины образования.</w:t>
      </w:r>
    </w:p>
    <w:p w14:paraId="0532F17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12) Возникновение дефектов стыков панелей: искривления, выпучивание.</w:t>
      </w:r>
    </w:p>
    <w:p w14:paraId="0E650E9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13) Техническая документация для расследования аварий зданий и сооружений.</w:t>
      </w:r>
    </w:p>
    <w:p w14:paraId="55EC589E"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14) Расслоение кирпичной кладки. Способы обнаружения.</w:t>
      </w:r>
    </w:p>
    <w:p w14:paraId="671088F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15) Трещины в конструкции, вызванные кручением.</w:t>
      </w:r>
    </w:p>
    <w:p w14:paraId="0063C80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16) Повреждения ригелей и колонн. Ошибки производства.</w:t>
      </w:r>
    </w:p>
    <w:p w14:paraId="0EFD428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17) Повреждения и аварии лестниц.</w:t>
      </w:r>
    </w:p>
    <w:p w14:paraId="24EF1A2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18) Способы усиления конструкций, повышением несущей способности.</w:t>
      </w:r>
    </w:p>
    <w:p w14:paraId="03CB2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19) Техническая документация при расследовании аварий зданий и сооружений.</w:t>
      </w:r>
    </w:p>
    <w:p w14:paraId="239DB58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20) Расслоение кирпичной кладки. Способы обнаружения.</w:t>
      </w:r>
    </w:p>
    <w:p w14:paraId="744A21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21) Дефекты лестниц по степени опасности. Причины возникновения.</w:t>
      </w:r>
    </w:p>
    <w:p w14:paraId="5AFEEDC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22) Способы усиления конструкций. Изменением конструктивной схемы.</w:t>
      </w:r>
    </w:p>
    <w:p w14:paraId="00F458A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23) Трещины в колоннах. Общие положения.</w:t>
      </w:r>
    </w:p>
    <w:p w14:paraId="38F9364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24) Способы усиления оснований.</w:t>
      </w:r>
    </w:p>
    <w:p w14:paraId="4BA47CE4"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25) Состав работ выполняемых при обследовании перекрытий.</w:t>
      </w:r>
    </w:p>
    <w:p w14:paraId="00580B2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26) Дефекты и повреждения в совмещенных покрытиях.</w:t>
      </w:r>
    </w:p>
    <w:p w14:paraId="4CAF8B5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27)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конструкциях от усадки, набухания и ползучести бетона.</w:t>
      </w:r>
    </w:p>
    <w:p w14:paraId="0582463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28) Классификация повреждений. Общие положения.</w:t>
      </w:r>
    </w:p>
    <w:p w14:paraId="71CD06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29) Состав работ выполняемых при обследовании кирпичных стен.</w:t>
      </w:r>
    </w:p>
    <w:p w14:paraId="61785D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30) Локальные трещины. Причины и характер образования, последствия.</w:t>
      </w:r>
    </w:p>
    <w:p w14:paraId="619B0B5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31) Повреждения ригелей и колонн при ошибках монтажа.</w:t>
      </w:r>
    </w:p>
    <w:p w14:paraId="140E145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32) Состав работ выполняемых при обследовании лестниц и площадок.</w:t>
      </w:r>
    </w:p>
    <w:p w14:paraId="7B2E44D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33) Магистральные трещины. Причины и характер образования, последствия.</w:t>
      </w:r>
    </w:p>
    <w:p w14:paraId="3914992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34) Нормативно-техническая документация по обследованию зданий и сооружений.</w:t>
      </w:r>
    </w:p>
    <w:p w14:paraId="6644DA2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35) Состав работ, выполняемых при обследовании основания и фундамента.</w:t>
      </w:r>
    </w:p>
    <w:p w14:paraId="7A726B6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36) Классификация дефектов перекрытия по степени опасности.</w:t>
      </w:r>
    </w:p>
    <w:p w14:paraId="128F28B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37) Обследование балок и второстепенных консольных конструкций.</w:t>
      </w:r>
    </w:p>
    <w:p w14:paraId="19197CF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38) Причины усилений конструкций. Способы усиления конструкций.</w:t>
      </w:r>
    </w:p>
    <w:p w14:paraId="01DB3DEA"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39) Исследование материала конструкций при аварии. Обследование аварийных конструкций.</w:t>
      </w:r>
    </w:p>
    <w:p w14:paraId="52E2DF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lastRenderedPageBreak/>
        <w:t>40) Повреждение ригелей и колонн при проектировании.</w:t>
      </w:r>
    </w:p>
    <w:p w14:paraId="64B816FF"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41) Повреждения и дефекты балконов и второстепенных консольных конструкций.</w:t>
      </w:r>
    </w:p>
    <w:p w14:paraId="055731E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42) Оценка несущей способности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конструкций.</w:t>
      </w:r>
    </w:p>
    <w:p w14:paraId="7D22D2D1"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43) Трещины в конструкциях вызванные срезом.</w:t>
      </w:r>
    </w:p>
    <w:p w14:paraId="3BFEA2F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44) 3-группы по значимости и степени опасности.</w:t>
      </w:r>
    </w:p>
    <w:p w14:paraId="32BE040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45) Поверочные расчеты аварийных конструкций.</w:t>
      </w:r>
    </w:p>
    <w:p w14:paraId="3EADE3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46) Раскрытие внешних стыков стеновых панелей. Причины, способы обнаружения.</w:t>
      </w:r>
    </w:p>
    <w:p w14:paraId="3000667B"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47) Трещины в конструкциях вызванные изгибом. Общие положения.</w:t>
      </w:r>
    </w:p>
    <w:p w14:paraId="1A683BA0"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48) Вяжущие материалы для усиления конструкций.</w:t>
      </w:r>
    </w:p>
    <w:p w14:paraId="2BC432C8"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49) Причины вызывающие вертикальные </w:t>
      </w:r>
      <w:proofErr w:type="gramStart"/>
      <w:r w:rsidRPr="0040575C">
        <w:rPr>
          <w:rFonts w:ascii="Times New Roman" w:hAnsi="Times New Roman" w:cs="Times New Roman"/>
          <w:sz w:val="24"/>
          <w:szCs w:val="24"/>
        </w:rPr>
        <w:t>трещины</w:t>
      </w:r>
      <w:proofErr w:type="gramEnd"/>
      <w:r w:rsidRPr="0040575C">
        <w:rPr>
          <w:rFonts w:ascii="Times New Roman" w:hAnsi="Times New Roman" w:cs="Times New Roman"/>
          <w:sz w:val="24"/>
          <w:szCs w:val="24"/>
        </w:rPr>
        <w:t xml:space="preserve"> разделяющие модульную панель на 2(3) части.</w:t>
      </w:r>
    </w:p>
    <w:p w14:paraId="20DCEB5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50) Классификация повреждений каменных конструкций.</w:t>
      </w:r>
    </w:p>
    <w:p w14:paraId="563D236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51) Характеристика повреждения стен. Общие положения. Причины и последствия.</w:t>
      </w:r>
    </w:p>
    <w:p w14:paraId="0284D6A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52) Состав работ, выполняемый при обследовании панельных стен.</w:t>
      </w:r>
    </w:p>
    <w:p w14:paraId="3D2AA3A6"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53) Причины образования трещин. Классификация трещин.</w:t>
      </w:r>
    </w:p>
    <w:p w14:paraId="27D4E3E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54) Введение. Основные понятия и определения специальных вопросов реконструкции.</w:t>
      </w:r>
    </w:p>
    <w:p w14:paraId="2D373802"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55) Оценка технического состояния фундаментов.</w:t>
      </w:r>
    </w:p>
    <w:p w14:paraId="3A6C7593"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56) Состав комиссии по расследованию причин аварии.</w:t>
      </w:r>
    </w:p>
    <w:p w14:paraId="6DE761D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 xml:space="preserve">57) Трещины в </w:t>
      </w:r>
      <w:proofErr w:type="gramStart"/>
      <w:r w:rsidRPr="0040575C">
        <w:rPr>
          <w:rFonts w:ascii="Times New Roman" w:hAnsi="Times New Roman" w:cs="Times New Roman"/>
          <w:sz w:val="24"/>
          <w:szCs w:val="24"/>
        </w:rPr>
        <w:t>ж/б</w:t>
      </w:r>
      <w:proofErr w:type="gramEnd"/>
      <w:r w:rsidRPr="0040575C">
        <w:rPr>
          <w:rFonts w:ascii="Times New Roman" w:hAnsi="Times New Roman" w:cs="Times New Roman"/>
          <w:sz w:val="24"/>
          <w:szCs w:val="24"/>
        </w:rPr>
        <w:t xml:space="preserve"> балке вызванные изгибом.</w:t>
      </w:r>
    </w:p>
    <w:p w14:paraId="60A256D7"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58) Аварии как уроки для строителей и проектировщиков.</w:t>
      </w:r>
    </w:p>
    <w:p w14:paraId="4EEA642D"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59) Трещины в конструкциях вызванные температурными колебаниями, химической агрессией, неравномерной осадкой.</w:t>
      </w:r>
    </w:p>
    <w:p w14:paraId="1111E5AC" w14:textId="77777777" w:rsidR="0040575C" w:rsidRPr="0040575C" w:rsidRDefault="0040575C" w:rsidP="0040575C">
      <w:pPr>
        <w:spacing w:after="0" w:line="240" w:lineRule="auto"/>
        <w:ind w:firstLine="737"/>
        <w:jc w:val="both"/>
        <w:rPr>
          <w:rFonts w:ascii="Times New Roman" w:hAnsi="Times New Roman" w:cs="Times New Roman"/>
          <w:sz w:val="24"/>
          <w:szCs w:val="24"/>
        </w:rPr>
      </w:pPr>
      <w:r w:rsidRPr="0040575C">
        <w:rPr>
          <w:rFonts w:ascii="Times New Roman" w:hAnsi="Times New Roman" w:cs="Times New Roman"/>
          <w:sz w:val="24"/>
          <w:szCs w:val="24"/>
        </w:rPr>
        <w:t>60) Состав работ при обследовании стен и перегородок.</w:t>
      </w:r>
    </w:p>
    <w:p w14:paraId="41F85BE0" w14:textId="77777777" w:rsidR="0040575C" w:rsidRDefault="0040575C" w:rsidP="00692224">
      <w:pPr>
        <w:pStyle w:val="22"/>
        <w:spacing w:after="0" w:line="240" w:lineRule="auto"/>
        <w:ind w:left="0" w:firstLine="737"/>
        <w:jc w:val="both"/>
        <w:rPr>
          <w:sz w:val="28"/>
          <w:szCs w:val="28"/>
        </w:rPr>
      </w:pPr>
    </w:p>
    <w:p w14:paraId="216BD9F5" w14:textId="77777777" w:rsidR="0040575C" w:rsidRPr="00E96BE6" w:rsidRDefault="0040575C" w:rsidP="0040575C">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419543AD" w14:textId="77777777" w:rsidR="0040575C" w:rsidRPr="00E96BE6" w:rsidRDefault="0040575C" w:rsidP="0040575C">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40575C" w:rsidRPr="00E96BE6" w14:paraId="25B32B31" w14:textId="77777777" w:rsidTr="00F14770">
        <w:trPr>
          <w:trHeight w:val="567"/>
          <w:tblHeader/>
        </w:trPr>
        <w:tc>
          <w:tcPr>
            <w:tcW w:w="2137" w:type="dxa"/>
            <w:shd w:val="clear" w:color="auto" w:fill="auto"/>
            <w:vAlign w:val="center"/>
          </w:tcPr>
          <w:p w14:paraId="16521C1E" w14:textId="77777777" w:rsidR="0040575C" w:rsidRPr="00E96BE6" w:rsidRDefault="0040575C" w:rsidP="00F14770">
            <w:pPr>
              <w:pStyle w:val="ReportMain"/>
              <w:suppressAutoHyphens/>
              <w:jc w:val="center"/>
              <w:rPr>
                <w:iCs/>
                <w:szCs w:val="20"/>
              </w:rPr>
            </w:pPr>
            <w:r w:rsidRPr="00E96BE6">
              <w:rPr>
                <w:iCs/>
                <w:szCs w:val="20"/>
              </w:rPr>
              <w:t>4-балльная</w:t>
            </w:r>
          </w:p>
          <w:p w14:paraId="670D5D53" w14:textId="77777777" w:rsidR="0040575C" w:rsidRPr="00E96BE6" w:rsidRDefault="0040575C" w:rsidP="00F14770">
            <w:pPr>
              <w:pStyle w:val="ReportMain"/>
              <w:suppressAutoHyphens/>
              <w:jc w:val="center"/>
              <w:rPr>
                <w:iCs/>
                <w:szCs w:val="20"/>
              </w:rPr>
            </w:pPr>
            <w:r w:rsidRPr="00E96BE6">
              <w:rPr>
                <w:iCs/>
                <w:szCs w:val="20"/>
              </w:rPr>
              <w:t>шкала</w:t>
            </w:r>
          </w:p>
        </w:tc>
        <w:tc>
          <w:tcPr>
            <w:tcW w:w="1843" w:type="dxa"/>
            <w:shd w:val="clear" w:color="auto" w:fill="auto"/>
            <w:vAlign w:val="center"/>
          </w:tcPr>
          <w:p w14:paraId="06C21C5C" w14:textId="77777777" w:rsidR="0040575C" w:rsidRPr="00E96BE6" w:rsidRDefault="0040575C" w:rsidP="00F14770">
            <w:pPr>
              <w:pStyle w:val="ReportMain"/>
              <w:suppressAutoHyphens/>
              <w:jc w:val="center"/>
              <w:rPr>
                <w:iCs/>
                <w:szCs w:val="20"/>
              </w:rPr>
            </w:pPr>
            <w:r w:rsidRPr="00E96BE6">
              <w:rPr>
                <w:iCs/>
                <w:szCs w:val="20"/>
              </w:rPr>
              <w:t>Отлично</w:t>
            </w:r>
          </w:p>
        </w:tc>
        <w:tc>
          <w:tcPr>
            <w:tcW w:w="1559" w:type="dxa"/>
            <w:shd w:val="clear" w:color="auto" w:fill="auto"/>
            <w:vAlign w:val="center"/>
          </w:tcPr>
          <w:p w14:paraId="5FC6BBC7" w14:textId="77777777" w:rsidR="0040575C" w:rsidRPr="00E96BE6" w:rsidRDefault="0040575C" w:rsidP="00F14770">
            <w:pPr>
              <w:pStyle w:val="ReportMain"/>
              <w:suppressAutoHyphens/>
              <w:jc w:val="center"/>
              <w:rPr>
                <w:iCs/>
                <w:szCs w:val="20"/>
              </w:rPr>
            </w:pPr>
            <w:r w:rsidRPr="00E96BE6">
              <w:rPr>
                <w:iCs/>
                <w:szCs w:val="20"/>
              </w:rPr>
              <w:t>Хорошо</w:t>
            </w:r>
          </w:p>
        </w:tc>
        <w:tc>
          <w:tcPr>
            <w:tcW w:w="2245" w:type="dxa"/>
            <w:shd w:val="clear" w:color="auto" w:fill="auto"/>
            <w:vAlign w:val="center"/>
          </w:tcPr>
          <w:p w14:paraId="661EB0A2" w14:textId="77777777" w:rsidR="0040575C" w:rsidRPr="00E96BE6" w:rsidRDefault="0040575C" w:rsidP="00F14770">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426B33E8" w14:textId="77777777" w:rsidR="0040575C" w:rsidRPr="00E96BE6" w:rsidRDefault="0040575C" w:rsidP="00F14770">
            <w:pPr>
              <w:pStyle w:val="ReportMain"/>
              <w:suppressAutoHyphens/>
              <w:jc w:val="center"/>
              <w:rPr>
                <w:iCs/>
                <w:szCs w:val="20"/>
              </w:rPr>
            </w:pPr>
            <w:r w:rsidRPr="00E96BE6">
              <w:rPr>
                <w:iCs/>
                <w:szCs w:val="20"/>
              </w:rPr>
              <w:t>Неудовлетворительно</w:t>
            </w:r>
          </w:p>
        </w:tc>
      </w:tr>
      <w:tr w:rsidR="0040575C" w:rsidRPr="00E96BE6" w14:paraId="5726A4C8" w14:textId="77777777" w:rsidTr="00F14770">
        <w:trPr>
          <w:trHeight w:val="680"/>
        </w:trPr>
        <w:tc>
          <w:tcPr>
            <w:tcW w:w="2137" w:type="dxa"/>
            <w:shd w:val="clear" w:color="auto" w:fill="auto"/>
            <w:vAlign w:val="center"/>
          </w:tcPr>
          <w:p w14:paraId="658CBD75" w14:textId="77777777" w:rsidR="0040575C" w:rsidRPr="00E96BE6" w:rsidRDefault="0040575C" w:rsidP="00F14770">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634D165B" w14:textId="77777777" w:rsidR="0040575C" w:rsidRPr="00E96BE6" w:rsidRDefault="0040575C" w:rsidP="00F14770">
            <w:pPr>
              <w:pStyle w:val="ReportMain"/>
              <w:suppressAutoHyphens/>
              <w:jc w:val="center"/>
              <w:rPr>
                <w:iCs/>
                <w:szCs w:val="20"/>
              </w:rPr>
            </w:pPr>
            <w:r w:rsidRPr="00E96BE6">
              <w:rPr>
                <w:iCs/>
                <w:szCs w:val="20"/>
              </w:rPr>
              <w:t>85-100</w:t>
            </w:r>
          </w:p>
        </w:tc>
        <w:tc>
          <w:tcPr>
            <w:tcW w:w="1559" w:type="dxa"/>
            <w:shd w:val="clear" w:color="auto" w:fill="auto"/>
            <w:vAlign w:val="center"/>
          </w:tcPr>
          <w:p w14:paraId="1F5F8DA2" w14:textId="77777777" w:rsidR="0040575C" w:rsidRPr="00E96BE6" w:rsidRDefault="0040575C" w:rsidP="00F14770">
            <w:pPr>
              <w:pStyle w:val="ReportMain"/>
              <w:suppressAutoHyphens/>
              <w:jc w:val="center"/>
              <w:rPr>
                <w:iCs/>
                <w:szCs w:val="20"/>
              </w:rPr>
            </w:pPr>
            <w:r w:rsidRPr="00E96BE6">
              <w:rPr>
                <w:iCs/>
                <w:szCs w:val="20"/>
              </w:rPr>
              <w:t>70-84</w:t>
            </w:r>
          </w:p>
        </w:tc>
        <w:tc>
          <w:tcPr>
            <w:tcW w:w="2245" w:type="dxa"/>
            <w:shd w:val="clear" w:color="auto" w:fill="auto"/>
            <w:vAlign w:val="center"/>
          </w:tcPr>
          <w:p w14:paraId="2FC93AE5" w14:textId="77777777" w:rsidR="0040575C" w:rsidRPr="00E96BE6" w:rsidRDefault="0040575C" w:rsidP="00F14770">
            <w:pPr>
              <w:pStyle w:val="ReportMain"/>
              <w:suppressAutoHyphens/>
              <w:jc w:val="center"/>
              <w:rPr>
                <w:iCs/>
                <w:szCs w:val="20"/>
              </w:rPr>
            </w:pPr>
            <w:r w:rsidRPr="00E96BE6">
              <w:rPr>
                <w:iCs/>
                <w:szCs w:val="20"/>
              </w:rPr>
              <w:t>50-69</w:t>
            </w:r>
          </w:p>
        </w:tc>
        <w:tc>
          <w:tcPr>
            <w:tcW w:w="2432" w:type="dxa"/>
            <w:shd w:val="clear" w:color="auto" w:fill="auto"/>
            <w:vAlign w:val="center"/>
          </w:tcPr>
          <w:p w14:paraId="55E54220" w14:textId="77777777" w:rsidR="0040575C" w:rsidRPr="00E96BE6" w:rsidRDefault="0040575C" w:rsidP="00F14770">
            <w:pPr>
              <w:pStyle w:val="ReportMain"/>
              <w:suppressAutoHyphens/>
              <w:jc w:val="center"/>
              <w:rPr>
                <w:iCs/>
                <w:szCs w:val="20"/>
              </w:rPr>
            </w:pPr>
            <w:r w:rsidRPr="00E96BE6">
              <w:rPr>
                <w:iCs/>
                <w:szCs w:val="20"/>
              </w:rPr>
              <w:t>0-49</w:t>
            </w:r>
          </w:p>
        </w:tc>
      </w:tr>
      <w:tr w:rsidR="0040575C" w:rsidRPr="00E96BE6" w14:paraId="7A01268C" w14:textId="77777777" w:rsidTr="00F14770">
        <w:trPr>
          <w:trHeight w:val="573"/>
        </w:trPr>
        <w:tc>
          <w:tcPr>
            <w:tcW w:w="2137" w:type="dxa"/>
            <w:shd w:val="clear" w:color="auto" w:fill="auto"/>
            <w:vAlign w:val="center"/>
          </w:tcPr>
          <w:p w14:paraId="008C80B9" w14:textId="77777777" w:rsidR="0040575C" w:rsidRPr="00E96BE6" w:rsidRDefault="0040575C" w:rsidP="00F14770">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2932FA8C" w14:textId="77777777" w:rsidR="0040575C" w:rsidRPr="00E96BE6" w:rsidRDefault="0040575C" w:rsidP="00F14770">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3C28F53" w14:textId="77777777" w:rsidR="0040575C" w:rsidRPr="00E96BE6" w:rsidRDefault="0040575C" w:rsidP="00F14770">
            <w:pPr>
              <w:pStyle w:val="ReportMain"/>
              <w:suppressAutoHyphens/>
              <w:jc w:val="center"/>
              <w:rPr>
                <w:iCs/>
                <w:szCs w:val="20"/>
              </w:rPr>
            </w:pPr>
            <w:r w:rsidRPr="00E96BE6">
              <w:rPr>
                <w:iCs/>
                <w:szCs w:val="20"/>
              </w:rPr>
              <w:t>Не зачтено</w:t>
            </w:r>
          </w:p>
        </w:tc>
      </w:tr>
    </w:tbl>
    <w:p w14:paraId="1930C4AE" w14:textId="77777777" w:rsidR="0040575C" w:rsidRPr="00E96BE6" w:rsidRDefault="0040575C" w:rsidP="0040575C">
      <w:pPr>
        <w:pStyle w:val="ReportMain"/>
        <w:suppressAutoHyphens/>
        <w:jc w:val="both"/>
        <w:rPr>
          <w:sz w:val="28"/>
        </w:rPr>
      </w:pPr>
    </w:p>
    <w:p w14:paraId="7EF61429" w14:textId="77777777" w:rsidR="0040575C" w:rsidRPr="00E96BE6" w:rsidRDefault="0040575C" w:rsidP="0040575C">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172DA5A1" w14:textId="77777777" w:rsidTr="00F14770">
        <w:trPr>
          <w:tblHeader/>
        </w:trPr>
        <w:tc>
          <w:tcPr>
            <w:tcW w:w="2137" w:type="dxa"/>
            <w:shd w:val="clear" w:color="auto" w:fill="auto"/>
            <w:vAlign w:val="center"/>
          </w:tcPr>
          <w:p w14:paraId="417057A4"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0DDEF40A"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3D44E5B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28A2BCFF" w14:textId="77777777" w:rsidTr="00F14770">
        <w:tc>
          <w:tcPr>
            <w:tcW w:w="2137" w:type="dxa"/>
            <w:shd w:val="clear" w:color="auto" w:fill="auto"/>
          </w:tcPr>
          <w:p w14:paraId="4D37C689"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FC866AF" w14:textId="77777777" w:rsidR="0040575C" w:rsidRPr="00E96BE6" w:rsidRDefault="0040575C" w:rsidP="00F14770">
            <w:pPr>
              <w:pStyle w:val="ReportMain"/>
              <w:suppressAutoHyphens/>
              <w:rPr>
                <w:iCs/>
              </w:rPr>
            </w:pPr>
            <w:r w:rsidRPr="00E96BE6">
              <w:rPr>
                <w:iCs/>
              </w:rPr>
              <w:t>1. Полнота выполнения практического задания;</w:t>
            </w:r>
          </w:p>
          <w:p w14:paraId="76183D82" w14:textId="77777777" w:rsidR="0040575C" w:rsidRPr="00E96BE6" w:rsidRDefault="0040575C" w:rsidP="00F14770">
            <w:pPr>
              <w:pStyle w:val="ReportMain"/>
              <w:suppressAutoHyphens/>
              <w:rPr>
                <w:iCs/>
              </w:rPr>
            </w:pPr>
            <w:r w:rsidRPr="00E96BE6">
              <w:rPr>
                <w:iCs/>
              </w:rPr>
              <w:t>2. Своевременность выполнения задания;</w:t>
            </w:r>
          </w:p>
          <w:p w14:paraId="1AFCA0D6" w14:textId="77777777" w:rsidR="0040575C" w:rsidRPr="00E96BE6" w:rsidRDefault="0040575C" w:rsidP="00F14770">
            <w:pPr>
              <w:pStyle w:val="ReportMain"/>
              <w:suppressAutoHyphens/>
              <w:rPr>
                <w:iCs/>
              </w:rPr>
            </w:pPr>
            <w:r w:rsidRPr="00E96BE6">
              <w:rPr>
                <w:iCs/>
              </w:rPr>
              <w:t>3. Последовательность и рациональность выполнения задания;</w:t>
            </w:r>
          </w:p>
          <w:p w14:paraId="68B2E7EA" w14:textId="77777777" w:rsidR="0040575C" w:rsidRPr="00E96BE6" w:rsidRDefault="0040575C" w:rsidP="00F14770">
            <w:pPr>
              <w:pStyle w:val="ReportMain"/>
              <w:suppressAutoHyphens/>
              <w:rPr>
                <w:iCs/>
              </w:rPr>
            </w:pPr>
            <w:r w:rsidRPr="00E96BE6">
              <w:rPr>
                <w:iCs/>
              </w:rPr>
              <w:t>4. Самостоятельность решения;</w:t>
            </w:r>
          </w:p>
          <w:p w14:paraId="3277E25C"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3C33C1E8" w14:textId="77777777" w:rsidR="0040575C" w:rsidRPr="00E96BE6" w:rsidRDefault="0040575C" w:rsidP="00F14770">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40575C" w:rsidRPr="00E96BE6" w14:paraId="478D943B" w14:textId="77777777" w:rsidTr="00F14770">
        <w:tc>
          <w:tcPr>
            <w:tcW w:w="2137" w:type="dxa"/>
            <w:shd w:val="clear" w:color="auto" w:fill="auto"/>
          </w:tcPr>
          <w:p w14:paraId="063942B4"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5DC0B27B" w14:textId="77777777" w:rsidR="0040575C" w:rsidRPr="00E96BE6" w:rsidRDefault="0040575C" w:rsidP="00F14770">
            <w:pPr>
              <w:pStyle w:val="ReportMain"/>
              <w:suppressAutoHyphens/>
              <w:rPr>
                <w:iCs/>
              </w:rPr>
            </w:pPr>
          </w:p>
        </w:tc>
        <w:tc>
          <w:tcPr>
            <w:tcW w:w="4961" w:type="dxa"/>
            <w:shd w:val="clear" w:color="auto" w:fill="auto"/>
          </w:tcPr>
          <w:p w14:paraId="448BF046" w14:textId="77777777" w:rsidR="0040575C" w:rsidRPr="00E96BE6" w:rsidRDefault="0040575C" w:rsidP="00F14770">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w:t>
            </w:r>
            <w:r w:rsidRPr="00E96BE6">
              <w:rPr>
                <w:iCs/>
              </w:rPr>
              <w:lastRenderedPageBreak/>
              <w:t>верный ответ.</w:t>
            </w:r>
          </w:p>
        </w:tc>
      </w:tr>
      <w:tr w:rsidR="0040575C" w:rsidRPr="00E96BE6" w14:paraId="7A1E0BDD" w14:textId="77777777" w:rsidTr="00F14770">
        <w:tc>
          <w:tcPr>
            <w:tcW w:w="2137" w:type="dxa"/>
            <w:shd w:val="clear" w:color="auto" w:fill="auto"/>
          </w:tcPr>
          <w:p w14:paraId="1D7C7D5E"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4BE24222" w14:textId="77777777" w:rsidR="0040575C" w:rsidRPr="00E96BE6" w:rsidRDefault="0040575C" w:rsidP="00F14770">
            <w:pPr>
              <w:pStyle w:val="ReportMain"/>
              <w:suppressAutoHyphens/>
              <w:rPr>
                <w:iCs/>
              </w:rPr>
            </w:pPr>
          </w:p>
        </w:tc>
        <w:tc>
          <w:tcPr>
            <w:tcW w:w="4961" w:type="dxa"/>
            <w:shd w:val="clear" w:color="auto" w:fill="auto"/>
          </w:tcPr>
          <w:p w14:paraId="420FFB07" w14:textId="77777777" w:rsidR="0040575C" w:rsidRPr="00E96BE6" w:rsidRDefault="0040575C" w:rsidP="00F14770">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40575C" w:rsidRPr="00E96BE6" w14:paraId="1F3CA39B" w14:textId="77777777" w:rsidTr="00F14770">
        <w:tc>
          <w:tcPr>
            <w:tcW w:w="2137" w:type="dxa"/>
            <w:shd w:val="clear" w:color="auto" w:fill="auto"/>
          </w:tcPr>
          <w:p w14:paraId="6DBA12B2"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166C28C8" w14:textId="77777777" w:rsidR="0040575C" w:rsidRPr="00E96BE6" w:rsidRDefault="0040575C" w:rsidP="00F14770">
            <w:pPr>
              <w:pStyle w:val="ReportMain"/>
              <w:suppressAutoHyphens/>
              <w:rPr>
                <w:iCs/>
              </w:rPr>
            </w:pPr>
          </w:p>
        </w:tc>
        <w:tc>
          <w:tcPr>
            <w:tcW w:w="4961" w:type="dxa"/>
            <w:shd w:val="clear" w:color="auto" w:fill="auto"/>
          </w:tcPr>
          <w:p w14:paraId="4E654CB5" w14:textId="77777777" w:rsidR="0040575C" w:rsidRPr="00E96BE6" w:rsidRDefault="0040575C" w:rsidP="00F14770">
            <w:pPr>
              <w:pStyle w:val="ReportMain"/>
              <w:suppressAutoHyphens/>
              <w:rPr>
                <w:iCs/>
              </w:rPr>
            </w:pPr>
            <w:r w:rsidRPr="00E96BE6">
              <w:rPr>
                <w:iCs/>
              </w:rPr>
              <w:t>Задание не решено.</w:t>
            </w:r>
          </w:p>
        </w:tc>
      </w:tr>
    </w:tbl>
    <w:p w14:paraId="745D41B4" w14:textId="77777777" w:rsidR="0040575C" w:rsidRPr="00E96BE6" w:rsidRDefault="0040575C" w:rsidP="0040575C">
      <w:pPr>
        <w:pStyle w:val="ReportMain"/>
        <w:suppressAutoHyphens/>
        <w:jc w:val="both"/>
        <w:rPr>
          <w:sz w:val="28"/>
        </w:rPr>
      </w:pPr>
    </w:p>
    <w:p w14:paraId="38AE92C6" w14:textId="77777777" w:rsidR="0040575C" w:rsidRPr="00E96BE6" w:rsidRDefault="0040575C" w:rsidP="0040575C">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326980F9" w14:textId="77777777" w:rsidTr="00F14770">
        <w:trPr>
          <w:tblHeader/>
        </w:trPr>
        <w:tc>
          <w:tcPr>
            <w:tcW w:w="2137" w:type="dxa"/>
            <w:shd w:val="clear" w:color="auto" w:fill="auto"/>
            <w:vAlign w:val="center"/>
          </w:tcPr>
          <w:p w14:paraId="1C417D7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1777E9CC"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6E50F23A"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4B6F6869" w14:textId="77777777" w:rsidTr="00F14770">
        <w:tc>
          <w:tcPr>
            <w:tcW w:w="2137" w:type="dxa"/>
            <w:shd w:val="clear" w:color="auto" w:fill="auto"/>
          </w:tcPr>
          <w:p w14:paraId="1485AB7F"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6710F536" w14:textId="77777777" w:rsidR="0040575C" w:rsidRPr="00E96BE6" w:rsidRDefault="0040575C" w:rsidP="00F14770">
            <w:pPr>
              <w:pStyle w:val="ReportMain"/>
              <w:suppressAutoHyphens/>
              <w:rPr>
                <w:iCs/>
              </w:rPr>
            </w:pPr>
            <w:r w:rsidRPr="00E96BE6">
              <w:rPr>
                <w:iCs/>
              </w:rPr>
              <w:t>1. Полнота выполнения тестовых заданий;</w:t>
            </w:r>
          </w:p>
          <w:p w14:paraId="109BFCCD" w14:textId="77777777" w:rsidR="0040575C" w:rsidRPr="00E96BE6" w:rsidRDefault="0040575C" w:rsidP="00F14770">
            <w:pPr>
              <w:pStyle w:val="ReportMain"/>
              <w:suppressAutoHyphens/>
              <w:rPr>
                <w:iCs/>
              </w:rPr>
            </w:pPr>
            <w:r w:rsidRPr="00E96BE6">
              <w:rPr>
                <w:iCs/>
              </w:rPr>
              <w:t>2. Своевременность выполнения;</w:t>
            </w:r>
          </w:p>
          <w:p w14:paraId="4B3DF254" w14:textId="77777777" w:rsidR="0040575C" w:rsidRPr="00E96BE6" w:rsidRDefault="0040575C" w:rsidP="00F14770">
            <w:pPr>
              <w:pStyle w:val="ReportMain"/>
              <w:suppressAutoHyphens/>
              <w:rPr>
                <w:iCs/>
              </w:rPr>
            </w:pPr>
            <w:r w:rsidRPr="00E96BE6">
              <w:rPr>
                <w:iCs/>
              </w:rPr>
              <w:t>3. Правильность ответов на вопросы;</w:t>
            </w:r>
          </w:p>
          <w:p w14:paraId="228660A7" w14:textId="77777777" w:rsidR="0040575C" w:rsidRPr="00E96BE6" w:rsidRDefault="0040575C" w:rsidP="00F14770">
            <w:pPr>
              <w:pStyle w:val="ReportMain"/>
              <w:suppressAutoHyphens/>
              <w:rPr>
                <w:iCs/>
              </w:rPr>
            </w:pPr>
            <w:r w:rsidRPr="00E96BE6">
              <w:rPr>
                <w:iCs/>
              </w:rPr>
              <w:t>4. Самостоятельность тестирования;</w:t>
            </w:r>
          </w:p>
          <w:p w14:paraId="18369BDF" w14:textId="77777777" w:rsidR="0040575C" w:rsidRPr="00E96BE6" w:rsidRDefault="0040575C" w:rsidP="00F14770">
            <w:pPr>
              <w:pStyle w:val="ReportMain"/>
              <w:suppressAutoHyphens/>
              <w:rPr>
                <w:iCs/>
              </w:rPr>
            </w:pPr>
            <w:r w:rsidRPr="00E96BE6">
              <w:rPr>
                <w:iCs/>
              </w:rPr>
              <w:t>5. и т.д.</w:t>
            </w:r>
          </w:p>
        </w:tc>
        <w:tc>
          <w:tcPr>
            <w:tcW w:w="4961" w:type="dxa"/>
            <w:shd w:val="clear" w:color="auto" w:fill="auto"/>
          </w:tcPr>
          <w:p w14:paraId="02066C25" w14:textId="77777777" w:rsidR="0040575C" w:rsidRPr="00E96BE6" w:rsidRDefault="0040575C" w:rsidP="00F14770">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40575C" w:rsidRPr="00E96BE6" w14:paraId="44ED65D8" w14:textId="77777777" w:rsidTr="00F14770">
        <w:tc>
          <w:tcPr>
            <w:tcW w:w="2137" w:type="dxa"/>
            <w:shd w:val="clear" w:color="auto" w:fill="auto"/>
          </w:tcPr>
          <w:p w14:paraId="0C055AF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44807A65" w14:textId="77777777" w:rsidR="0040575C" w:rsidRPr="00E96BE6" w:rsidRDefault="0040575C" w:rsidP="00F14770">
            <w:pPr>
              <w:pStyle w:val="ReportMain"/>
              <w:suppressAutoHyphens/>
              <w:rPr>
                <w:iCs/>
              </w:rPr>
            </w:pPr>
          </w:p>
        </w:tc>
        <w:tc>
          <w:tcPr>
            <w:tcW w:w="4961" w:type="dxa"/>
            <w:shd w:val="clear" w:color="auto" w:fill="auto"/>
          </w:tcPr>
          <w:p w14:paraId="0FE45068" w14:textId="77777777" w:rsidR="0040575C" w:rsidRPr="00E96BE6" w:rsidRDefault="0040575C" w:rsidP="00F14770">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40575C" w:rsidRPr="00E96BE6" w14:paraId="37D11193" w14:textId="77777777" w:rsidTr="00F14770">
        <w:tc>
          <w:tcPr>
            <w:tcW w:w="2137" w:type="dxa"/>
            <w:shd w:val="clear" w:color="auto" w:fill="auto"/>
          </w:tcPr>
          <w:p w14:paraId="6268F4EB" w14:textId="77777777" w:rsidR="0040575C" w:rsidRPr="00E96BE6" w:rsidRDefault="0040575C" w:rsidP="00F14770">
            <w:pPr>
              <w:pStyle w:val="ReportMain"/>
              <w:rPr>
                <w:iCs/>
              </w:rPr>
            </w:pPr>
            <w:r w:rsidRPr="00E96BE6">
              <w:rPr>
                <w:iCs/>
              </w:rPr>
              <w:t>Удовлетворительно</w:t>
            </w:r>
          </w:p>
        </w:tc>
        <w:tc>
          <w:tcPr>
            <w:tcW w:w="3118" w:type="dxa"/>
            <w:vMerge/>
            <w:shd w:val="clear" w:color="auto" w:fill="auto"/>
          </w:tcPr>
          <w:p w14:paraId="6F88D953" w14:textId="77777777" w:rsidR="0040575C" w:rsidRPr="00E96BE6" w:rsidRDefault="0040575C" w:rsidP="00F14770">
            <w:pPr>
              <w:pStyle w:val="ReportMain"/>
              <w:suppressAutoHyphens/>
              <w:rPr>
                <w:iCs/>
              </w:rPr>
            </w:pPr>
          </w:p>
        </w:tc>
        <w:tc>
          <w:tcPr>
            <w:tcW w:w="4961" w:type="dxa"/>
            <w:shd w:val="clear" w:color="auto" w:fill="auto"/>
          </w:tcPr>
          <w:p w14:paraId="70062BF4" w14:textId="77777777" w:rsidR="0040575C" w:rsidRPr="00E96BE6" w:rsidRDefault="0040575C" w:rsidP="00F14770">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40575C" w:rsidRPr="00E96BE6" w14:paraId="10D4B540" w14:textId="77777777" w:rsidTr="00F14770">
        <w:tc>
          <w:tcPr>
            <w:tcW w:w="2137" w:type="dxa"/>
            <w:shd w:val="clear" w:color="auto" w:fill="auto"/>
          </w:tcPr>
          <w:p w14:paraId="6A9BF776"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7C715982" w14:textId="77777777" w:rsidR="0040575C" w:rsidRPr="00E96BE6" w:rsidRDefault="0040575C" w:rsidP="00F14770">
            <w:pPr>
              <w:pStyle w:val="ReportMain"/>
              <w:suppressAutoHyphens/>
              <w:rPr>
                <w:iCs/>
              </w:rPr>
            </w:pPr>
          </w:p>
        </w:tc>
        <w:tc>
          <w:tcPr>
            <w:tcW w:w="4961" w:type="dxa"/>
            <w:shd w:val="clear" w:color="auto" w:fill="auto"/>
          </w:tcPr>
          <w:p w14:paraId="2383C2CB" w14:textId="77777777" w:rsidR="0040575C" w:rsidRPr="00E96BE6" w:rsidRDefault="0040575C" w:rsidP="00F14770">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4B3A0103" w14:textId="77777777" w:rsidR="0040575C" w:rsidRPr="00E96BE6" w:rsidRDefault="0040575C" w:rsidP="0040575C">
      <w:pPr>
        <w:pStyle w:val="ReportMain"/>
        <w:suppressAutoHyphens/>
        <w:jc w:val="both"/>
        <w:rPr>
          <w:sz w:val="28"/>
        </w:rPr>
      </w:pPr>
    </w:p>
    <w:p w14:paraId="0B45A2BD" w14:textId="77777777" w:rsidR="0040575C" w:rsidRPr="00E96BE6" w:rsidRDefault="0040575C" w:rsidP="0040575C">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40575C" w:rsidRPr="00E96BE6" w14:paraId="64020894" w14:textId="77777777" w:rsidTr="00F14770">
        <w:trPr>
          <w:tblHeader/>
        </w:trPr>
        <w:tc>
          <w:tcPr>
            <w:tcW w:w="2137" w:type="dxa"/>
            <w:shd w:val="clear" w:color="auto" w:fill="auto"/>
            <w:vAlign w:val="center"/>
          </w:tcPr>
          <w:p w14:paraId="0980ED8D" w14:textId="77777777" w:rsidR="0040575C" w:rsidRPr="00E96BE6" w:rsidRDefault="0040575C" w:rsidP="00F14770">
            <w:pPr>
              <w:pStyle w:val="ReportMain"/>
              <w:suppressAutoHyphens/>
              <w:jc w:val="center"/>
              <w:rPr>
                <w:iCs/>
              </w:rPr>
            </w:pPr>
            <w:r w:rsidRPr="00E96BE6">
              <w:rPr>
                <w:iCs/>
              </w:rPr>
              <w:t>4-балльная шкала</w:t>
            </w:r>
          </w:p>
        </w:tc>
        <w:tc>
          <w:tcPr>
            <w:tcW w:w="3118" w:type="dxa"/>
            <w:shd w:val="clear" w:color="auto" w:fill="auto"/>
            <w:vAlign w:val="center"/>
          </w:tcPr>
          <w:p w14:paraId="3225F93D" w14:textId="77777777" w:rsidR="0040575C" w:rsidRPr="00E96BE6" w:rsidRDefault="0040575C" w:rsidP="00F14770">
            <w:pPr>
              <w:pStyle w:val="ReportMain"/>
              <w:suppressAutoHyphens/>
              <w:jc w:val="center"/>
              <w:rPr>
                <w:iCs/>
              </w:rPr>
            </w:pPr>
            <w:r w:rsidRPr="00E96BE6">
              <w:rPr>
                <w:iCs/>
              </w:rPr>
              <w:t>Показатели</w:t>
            </w:r>
          </w:p>
        </w:tc>
        <w:tc>
          <w:tcPr>
            <w:tcW w:w="4961" w:type="dxa"/>
            <w:shd w:val="clear" w:color="auto" w:fill="auto"/>
            <w:vAlign w:val="center"/>
          </w:tcPr>
          <w:p w14:paraId="75D769C8" w14:textId="77777777" w:rsidR="0040575C" w:rsidRPr="00E96BE6" w:rsidRDefault="0040575C" w:rsidP="00F14770">
            <w:pPr>
              <w:pStyle w:val="ReportMain"/>
              <w:suppressAutoHyphens/>
              <w:jc w:val="center"/>
              <w:rPr>
                <w:iCs/>
              </w:rPr>
            </w:pPr>
            <w:r w:rsidRPr="00E96BE6">
              <w:rPr>
                <w:iCs/>
              </w:rPr>
              <w:t>Критерии</w:t>
            </w:r>
          </w:p>
        </w:tc>
      </w:tr>
      <w:tr w:rsidR="0040575C" w:rsidRPr="00E96BE6" w14:paraId="3EDB97E1" w14:textId="77777777" w:rsidTr="00F14770">
        <w:tc>
          <w:tcPr>
            <w:tcW w:w="2137" w:type="dxa"/>
            <w:shd w:val="clear" w:color="auto" w:fill="auto"/>
          </w:tcPr>
          <w:p w14:paraId="3D0FF766" w14:textId="77777777" w:rsidR="0040575C" w:rsidRPr="00E96BE6" w:rsidRDefault="0040575C" w:rsidP="00F14770">
            <w:pPr>
              <w:pStyle w:val="ReportMain"/>
              <w:rPr>
                <w:iCs/>
              </w:rPr>
            </w:pPr>
            <w:r w:rsidRPr="00E96BE6">
              <w:rPr>
                <w:iCs/>
              </w:rPr>
              <w:t>Отлично</w:t>
            </w:r>
          </w:p>
        </w:tc>
        <w:tc>
          <w:tcPr>
            <w:tcW w:w="3118" w:type="dxa"/>
            <w:vMerge w:val="restart"/>
            <w:shd w:val="clear" w:color="auto" w:fill="auto"/>
          </w:tcPr>
          <w:p w14:paraId="2892D188" w14:textId="77777777" w:rsidR="0040575C" w:rsidRPr="00E96BE6" w:rsidRDefault="0040575C" w:rsidP="00F14770">
            <w:pPr>
              <w:pStyle w:val="ReportMain"/>
              <w:suppressAutoHyphens/>
              <w:rPr>
                <w:iCs/>
              </w:rPr>
            </w:pPr>
            <w:r w:rsidRPr="00E96BE6">
              <w:rPr>
                <w:iCs/>
              </w:rPr>
              <w:t>1. Полнота изложения теоретического материала;</w:t>
            </w:r>
          </w:p>
          <w:p w14:paraId="237D2134" w14:textId="77777777" w:rsidR="0040575C" w:rsidRPr="00E96BE6" w:rsidRDefault="0040575C" w:rsidP="00F14770">
            <w:pPr>
              <w:pStyle w:val="ReportMain"/>
              <w:suppressAutoHyphens/>
              <w:rPr>
                <w:iCs/>
              </w:rPr>
            </w:pPr>
            <w:r w:rsidRPr="00E96BE6">
              <w:rPr>
                <w:iCs/>
              </w:rPr>
              <w:t>2. Полнота и правильность решения практического задания;</w:t>
            </w:r>
          </w:p>
          <w:p w14:paraId="126F96B8" w14:textId="77777777" w:rsidR="0040575C" w:rsidRPr="00E96BE6" w:rsidRDefault="0040575C" w:rsidP="00F14770">
            <w:pPr>
              <w:pStyle w:val="ReportMain"/>
              <w:suppressAutoHyphens/>
              <w:rPr>
                <w:iCs/>
              </w:rPr>
            </w:pPr>
            <w:r w:rsidRPr="00E96BE6">
              <w:rPr>
                <w:iCs/>
              </w:rPr>
              <w:t>3. Правильность и/или аргументированность изложения (последовательность действий);</w:t>
            </w:r>
          </w:p>
          <w:p w14:paraId="5DF5C79D" w14:textId="77777777" w:rsidR="0040575C" w:rsidRPr="00E96BE6" w:rsidRDefault="0040575C" w:rsidP="00F14770">
            <w:pPr>
              <w:pStyle w:val="ReportMain"/>
              <w:suppressAutoHyphens/>
              <w:rPr>
                <w:iCs/>
              </w:rPr>
            </w:pPr>
            <w:r w:rsidRPr="00E96BE6">
              <w:rPr>
                <w:iCs/>
              </w:rPr>
              <w:t>4. Самостоятельность ответа;</w:t>
            </w:r>
          </w:p>
          <w:p w14:paraId="38F7C9C5" w14:textId="77777777" w:rsidR="0040575C" w:rsidRPr="00E96BE6" w:rsidRDefault="0040575C" w:rsidP="00F14770">
            <w:pPr>
              <w:pStyle w:val="ReportMain"/>
              <w:suppressAutoHyphens/>
              <w:rPr>
                <w:iCs/>
              </w:rPr>
            </w:pPr>
            <w:r w:rsidRPr="00E96BE6">
              <w:rPr>
                <w:iCs/>
              </w:rPr>
              <w:t>5. Культура речи;</w:t>
            </w:r>
          </w:p>
          <w:p w14:paraId="15046E73" w14:textId="77777777" w:rsidR="0040575C" w:rsidRPr="00E96BE6" w:rsidRDefault="0040575C" w:rsidP="00F14770">
            <w:pPr>
              <w:pStyle w:val="ReportMain"/>
              <w:suppressAutoHyphens/>
              <w:rPr>
                <w:iCs/>
              </w:rPr>
            </w:pPr>
            <w:r w:rsidRPr="00E96BE6">
              <w:rPr>
                <w:iCs/>
              </w:rPr>
              <w:t>6. и т.д.</w:t>
            </w:r>
          </w:p>
        </w:tc>
        <w:tc>
          <w:tcPr>
            <w:tcW w:w="4961" w:type="dxa"/>
            <w:shd w:val="clear" w:color="auto" w:fill="auto"/>
          </w:tcPr>
          <w:p w14:paraId="660DEA1F" w14:textId="77777777" w:rsidR="0040575C" w:rsidRPr="00E96BE6" w:rsidRDefault="0040575C" w:rsidP="00F14770">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40575C" w:rsidRPr="00E96BE6" w14:paraId="41B9EB19" w14:textId="77777777" w:rsidTr="00F14770">
        <w:tc>
          <w:tcPr>
            <w:tcW w:w="2137" w:type="dxa"/>
            <w:shd w:val="clear" w:color="auto" w:fill="auto"/>
          </w:tcPr>
          <w:p w14:paraId="095E6CCE" w14:textId="77777777" w:rsidR="0040575C" w:rsidRPr="00E96BE6" w:rsidRDefault="0040575C" w:rsidP="00F14770">
            <w:pPr>
              <w:pStyle w:val="ReportMain"/>
              <w:rPr>
                <w:iCs/>
              </w:rPr>
            </w:pPr>
            <w:r w:rsidRPr="00E96BE6">
              <w:rPr>
                <w:iCs/>
              </w:rPr>
              <w:t>Хорошо</w:t>
            </w:r>
          </w:p>
        </w:tc>
        <w:tc>
          <w:tcPr>
            <w:tcW w:w="3118" w:type="dxa"/>
            <w:vMerge/>
            <w:shd w:val="clear" w:color="auto" w:fill="auto"/>
          </w:tcPr>
          <w:p w14:paraId="0680DB0E" w14:textId="77777777" w:rsidR="0040575C" w:rsidRPr="00E96BE6" w:rsidRDefault="0040575C" w:rsidP="00F14770">
            <w:pPr>
              <w:pStyle w:val="ReportMain"/>
              <w:suppressAutoHyphens/>
              <w:rPr>
                <w:iCs/>
              </w:rPr>
            </w:pPr>
          </w:p>
        </w:tc>
        <w:tc>
          <w:tcPr>
            <w:tcW w:w="4961" w:type="dxa"/>
            <w:shd w:val="clear" w:color="auto" w:fill="auto"/>
          </w:tcPr>
          <w:p w14:paraId="18604EC0" w14:textId="77777777" w:rsidR="0040575C" w:rsidRPr="00E96BE6" w:rsidRDefault="0040575C" w:rsidP="00F14770">
            <w:pPr>
              <w:pStyle w:val="ReportMain"/>
              <w:suppressAutoHyphens/>
              <w:jc w:val="both"/>
              <w:rPr>
                <w:iCs/>
              </w:rPr>
            </w:pPr>
            <w:r w:rsidRPr="00E96BE6">
              <w:rPr>
                <w:iCs/>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r w:rsidRPr="00E96BE6">
              <w:rPr>
                <w:iCs/>
              </w:rPr>
              <w:lastRenderedPageBreak/>
              <w:t>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40575C" w:rsidRPr="00E96BE6" w14:paraId="215FC851" w14:textId="77777777" w:rsidTr="00F14770">
        <w:tc>
          <w:tcPr>
            <w:tcW w:w="2137" w:type="dxa"/>
            <w:shd w:val="clear" w:color="auto" w:fill="auto"/>
          </w:tcPr>
          <w:p w14:paraId="147D05A3" w14:textId="77777777" w:rsidR="0040575C" w:rsidRPr="00E96BE6" w:rsidRDefault="0040575C" w:rsidP="00F14770">
            <w:pPr>
              <w:pStyle w:val="ReportMain"/>
              <w:rPr>
                <w:iCs/>
              </w:rPr>
            </w:pPr>
            <w:r w:rsidRPr="00E96BE6">
              <w:rPr>
                <w:iCs/>
              </w:rPr>
              <w:lastRenderedPageBreak/>
              <w:t>Удовлетворительно</w:t>
            </w:r>
          </w:p>
        </w:tc>
        <w:tc>
          <w:tcPr>
            <w:tcW w:w="3118" w:type="dxa"/>
            <w:vMerge/>
            <w:shd w:val="clear" w:color="auto" w:fill="auto"/>
          </w:tcPr>
          <w:p w14:paraId="1B4DF2BE" w14:textId="77777777" w:rsidR="0040575C" w:rsidRPr="00E96BE6" w:rsidRDefault="0040575C" w:rsidP="00F14770">
            <w:pPr>
              <w:pStyle w:val="ReportMain"/>
              <w:suppressAutoHyphens/>
              <w:rPr>
                <w:iCs/>
              </w:rPr>
            </w:pPr>
          </w:p>
        </w:tc>
        <w:tc>
          <w:tcPr>
            <w:tcW w:w="4961" w:type="dxa"/>
            <w:shd w:val="clear" w:color="auto" w:fill="auto"/>
          </w:tcPr>
          <w:p w14:paraId="1866232A" w14:textId="77777777" w:rsidR="0040575C" w:rsidRPr="00E96BE6" w:rsidRDefault="0040575C" w:rsidP="00F14770">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40575C" w:rsidRPr="00E96BE6" w14:paraId="02E9D491" w14:textId="77777777" w:rsidTr="00F14770">
        <w:tc>
          <w:tcPr>
            <w:tcW w:w="2137" w:type="dxa"/>
            <w:shd w:val="clear" w:color="auto" w:fill="auto"/>
          </w:tcPr>
          <w:p w14:paraId="72949EE5" w14:textId="77777777" w:rsidR="0040575C" w:rsidRPr="00E96BE6" w:rsidRDefault="0040575C" w:rsidP="00F14770">
            <w:pPr>
              <w:pStyle w:val="ReportMain"/>
              <w:rPr>
                <w:iCs/>
              </w:rPr>
            </w:pPr>
            <w:r w:rsidRPr="00E96BE6">
              <w:rPr>
                <w:iCs/>
              </w:rPr>
              <w:t xml:space="preserve">Неудовлетворительно </w:t>
            </w:r>
          </w:p>
        </w:tc>
        <w:tc>
          <w:tcPr>
            <w:tcW w:w="3118" w:type="dxa"/>
            <w:vMerge/>
            <w:shd w:val="clear" w:color="auto" w:fill="auto"/>
          </w:tcPr>
          <w:p w14:paraId="4AA09E5E" w14:textId="77777777" w:rsidR="0040575C" w:rsidRPr="00E96BE6" w:rsidRDefault="0040575C" w:rsidP="00F14770">
            <w:pPr>
              <w:pStyle w:val="ReportMain"/>
              <w:suppressAutoHyphens/>
              <w:rPr>
                <w:iCs/>
              </w:rPr>
            </w:pPr>
          </w:p>
        </w:tc>
        <w:tc>
          <w:tcPr>
            <w:tcW w:w="4961" w:type="dxa"/>
            <w:shd w:val="clear" w:color="auto" w:fill="auto"/>
          </w:tcPr>
          <w:p w14:paraId="0EE85AA3" w14:textId="77777777" w:rsidR="0040575C" w:rsidRPr="00E96BE6" w:rsidRDefault="0040575C" w:rsidP="00F14770">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5F8C7EBD" w14:textId="77777777" w:rsidR="0040575C" w:rsidRPr="00E96BE6" w:rsidRDefault="0040575C" w:rsidP="0040575C">
      <w:pPr>
        <w:pStyle w:val="ReportMain"/>
        <w:suppressAutoHyphens/>
        <w:jc w:val="both"/>
        <w:rPr>
          <w:i/>
        </w:rPr>
      </w:pPr>
    </w:p>
    <w:p w14:paraId="2BE6FE1E" w14:textId="77777777" w:rsidR="0040575C" w:rsidRPr="00E96BE6" w:rsidRDefault="0040575C" w:rsidP="0040575C">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57AF8D21"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04C608BA"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3C4983F7"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w:t>
      </w:r>
      <w:r w:rsidRPr="00E96BE6">
        <w:rPr>
          <w:rFonts w:cs="Times New Roman"/>
          <w:sz w:val="24"/>
          <w:szCs w:val="24"/>
        </w:rPr>
        <w:lastRenderedPageBreak/>
        <w:t>представлены в методических указаниях к данному виду работы и соответствует рабочей программе дисциплины.</w:t>
      </w:r>
    </w:p>
    <w:p w14:paraId="6B585DA4"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380D3E49" w14:textId="77777777" w:rsidR="0040575C" w:rsidRPr="00E96BE6" w:rsidRDefault="0040575C" w:rsidP="0040575C">
      <w:pPr>
        <w:pStyle w:val="29"/>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40575C" w:rsidRPr="00E96BE6" w14:paraId="1A9E8BD5" w14:textId="77777777" w:rsidTr="00F14770">
        <w:trPr>
          <w:tblHeader/>
        </w:trPr>
        <w:tc>
          <w:tcPr>
            <w:tcW w:w="642" w:type="dxa"/>
            <w:shd w:val="clear" w:color="auto" w:fill="auto"/>
            <w:vAlign w:val="center"/>
          </w:tcPr>
          <w:p w14:paraId="6F1B4AF6"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w:t>
            </w:r>
          </w:p>
          <w:p w14:paraId="0517B469" w14:textId="77777777" w:rsidR="0040575C" w:rsidRPr="00E96BE6" w:rsidRDefault="0040575C" w:rsidP="00F14770">
            <w:pPr>
              <w:pStyle w:val="29"/>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7970C921"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Наименование</w:t>
            </w:r>
          </w:p>
          <w:p w14:paraId="76E0DE89"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w:t>
            </w:r>
          </w:p>
          <w:p w14:paraId="2BC62F2C"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6D0C7922"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128FF881"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383D16C0"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40575C" w:rsidRPr="00E96BE6" w14:paraId="0F6C9C0F" w14:textId="77777777" w:rsidTr="00F14770">
        <w:tc>
          <w:tcPr>
            <w:tcW w:w="642" w:type="dxa"/>
            <w:shd w:val="clear" w:color="auto" w:fill="auto"/>
          </w:tcPr>
          <w:p w14:paraId="4F673A2D" w14:textId="77777777" w:rsidR="0040575C" w:rsidRPr="00E96BE6" w:rsidRDefault="0040575C" w:rsidP="00F14770">
            <w:pPr>
              <w:pStyle w:val="29"/>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462FBB58"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033077F"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30B35586" w14:textId="77777777" w:rsidR="0040575C" w:rsidRPr="00E96BE6" w:rsidRDefault="0040575C" w:rsidP="00F14770">
            <w:pPr>
              <w:pStyle w:val="29"/>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AE4CCF8" w14:textId="77777777" w:rsidR="0040575C" w:rsidRPr="00E96BE6" w:rsidRDefault="0040575C" w:rsidP="00F14770">
            <w:pPr>
              <w:pStyle w:val="29"/>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6983762" w14:textId="77777777" w:rsidR="0040575C" w:rsidRPr="00E96BE6" w:rsidRDefault="0040575C" w:rsidP="00F14770">
            <w:pPr>
              <w:pStyle w:val="29"/>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78919D0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05418A4F"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3E63A2E2"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40575C" w:rsidRPr="00E96BE6" w14:paraId="45A5B5CB" w14:textId="77777777" w:rsidTr="00F14770">
        <w:tc>
          <w:tcPr>
            <w:tcW w:w="642" w:type="dxa"/>
            <w:shd w:val="clear" w:color="auto" w:fill="auto"/>
          </w:tcPr>
          <w:p w14:paraId="54ABAAC3"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58C2E756"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4831A8AE" w14:textId="77777777" w:rsidR="0040575C" w:rsidRPr="00E96BE6" w:rsidRDefault="0040575C" w:rsidP="00F14770">
            <w:pPr>
              <w:pStyle w:val="29"/>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420FE44"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70C7557C"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w:t>
            </w:r>
            <w:r w:rsidRPr="00E96BE6">
              <w:rPr>
                <w:rFonts w:ascii="Times New Roman" w:hAnsi="Times New Roman" w:cs="Times New Roman"/>
                <w:sz w:val="24"/>
                <w:szCs w:val="24"/>
              </w:rPr>
              <w:lastRenderedPageBreak/>
              <w:t>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2A276DA2"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40575C" w:rsidRPr="00E96BE6" w14:paraId="230F2727" w14:textId="77777777" w:rsidTr="00F14770">
        <w:tc>
          <w:tcPr>
            <w:tcW w:w="642" w:type="dxa"/>
            <w:shd w:val="clear" w:color="auto" w:fill="auto"/>
          </w:tcPr>
          <w:p w14:paraId="013C13B4"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78CC8387" w14:textId="77777777" w:rsidR="0040575C" w:rsidRPr="00E96BE6" w:rsidRDefault="0040575C" w:rsidP="00F14770">
            <w:pPr>
              <w:pStyle w:val="29"/>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58DED983"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784B6B8D"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0069EED2" w14:textId="77777777" w:rsidR="0040575C" w:rsidRPr="00E96BE6" w:rsidRDefault="0040575C" w:rsidP="00F14770">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7AFBA5A8"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r w:rsidR="0040575C" w:rsidRPr="00E96BE6" w14:paraId="5581A344" w14:textId="77777777" w:rsidTr="00F14770">
        <w:tc>
          <w:tcPr>
            <w:tcW w:w="642" w:type="dxa"/>
            <w:shd w:val="clear" w:color="auto" w:fill="auto"/>
          </w:tcPr>
          <w:p w14:paraId="175DD478" w14:textId="77777777" w:rsidR="0040575C" w:rsidRPr="00E96BE6" w:rsidRDefault="0040575C" w:rsidP="00F14770">
            <w:pPr>
              <w:pStyle w:val="29"/>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05ACB625" w14:textId="77777777" w:rsidR="0040575C" w:rsidRPr="00E96BE6" w:rsidRDefault="0040575C" w:rsidP="00F14770">
            <w:pPr>
              <w:pStyle w:val="29"/>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4DD465E8" w14:textId="77777777" w:rsidR="0040575C" w:rsidRPr="00E96BE6" w:rsidRDefault="0040575C" w:rsidP="00F14770">
            <w:pPr>
              <w:pStyle w:val="29"/>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68566586" w14:textId="77777777" w:rsidR="0040575C" w:rsidRPr="00E96BE6" w:rsidRDefault="0040575C" w:rsidP="00F14770">
            <w:pPr>
              <w:pStyle w:val="Default"/>
              <w:rPr>
                <w:sz w:val="23"/>
                <w:szCs w:val="23"/>
              </w:rPr>
            </w:pPr>
            <w:r w:rsidRPr="00E96BE6">
              <w:rPr>
                <w:sz w:val="23"/>
                <w:szCs w:val="23"/>
              </w:rPr>
              <w:t xml:space="preserve">Перечень вопросов для контроля </w:t>
            </w:r>
          </w:p>
        </w:tc>
      </w:tr>
    </w:tbl>
    <w:p w14:paraId="69613C85" w14:textId="77777777" w:rsidR="0040575C" w:rsidRPr="00A15C48" w:rsidRDefault="0040575C" w:rsidP="0040575C">
      <w:pPr>
        <w:widowControl w:val="0"/>
        <w:tabs>
          <w:tab w:val="left" w:pos="426"/>
        </w:tabs>
        <w:spacing w:after="0" w:line="240" w:lineRule="auto"/>
        <w:jc w:val="both"/>
        <w:rPr>
          <w:szCs w:val="24"/>
        </w:rPr>
      </w:pPr>
    </w:p>
    <w:p w14:paraId="6FE97A70" w14:textId="77777777" w:rsidR="0040575C" w:rsidRDefault="0040575C" w:rsidP="00692224">
      <w:pPr>
        <w:pStyle w:val="22"/>
        <w:spacing w:after="0" w:line="240" w:lineRule="auto"/>
        <w:ind w:left="0" w:firstLine="737"/>
        <w:jc w:val="both"/>
        <w:rPr>
          <w:sz w:val="28"/>
          <w:szCs w:val="28"/>
        </w:rPr>
      </w:pPr>
    </w:p>
    <w:p w14:paraId="6B0B0143" w14:textId="77777777" w:rsidR="0040575C" w:rsidRDefault="0040575C" w:rsidP="00692224">
      <w:pPr>
        <w:pStyle w:val="22"/>
        <w:spacing w:after="0" w:line="240" w:lineRule="auto"/>
        <w:ind w:left="0" w:firstLine="737"/>
        <w:jc w:val="both"/>
        <w:rPr>
          <w:sz w:val="28"/>
          <w:szCs w:val="28"/>
        </w:rPr>
      </w:pPr>
    </w:p>
    <w:p w14:paraId="5A7C644E" w14:textId="77777777" w:rsidR="00CD0076" w:rsidRPr="00692224" w:rsidRDefault="00CD0076" w:rsidP="00692224">
      <w:pPr>
        <w:pStyle w:val="22"/>
        <w:spacing w:after="0" w:line="240" w:lineRule="auto"/>
        <w:ind w:left="0" w:firstLine="737"/>
        <w:jc w:val="both"/>
        <w:rPr>
          <w:sz w:val="28"/>
          <w:szCs w:val="28"/>
        </w:rPr>
      </w:pPr>
    </w:p>
    <w:sectPr w:rsidR="00CD0076" w:rsidRPr="00692224" w:rsidSect="00AB5FCE">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952E50" w14:textId="77777777" w:rsidR="00D31B0A" w:rsidRDefault="00D31B0A" w:rsidP="003B7C89">
      <w:pPr>
        <w:spacing w:after="0" w:line="240" w:lineRule="auto"/>
      </w:pPr>
      <w:r>
        <w:separator/>
      </w:r>
    </w:p>
  </w:endnote>
  <w:endnote w:type="continuationSeparator" w:id="0">
    <w:p w14:paraId="37942E9F" w14:textId="77777777" w:rsidR="00D31B0A" w:rsidRDefault="00D31B0A"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48134091"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8E5E9D">
          <w:rPr>
            <w:rFonts w:ascii="Times New Roman" w:hAnsi="Times New Roman" w:cs="Times New Roman"/>
            <w:noProof/>
            <w:sz w:val="24"/>
            <w:szCs w:val="24"/>
          </w:rPr>
          <w:t>5</w:t>
        </w:r>
        <w:r w:rsidRPr="0082248D">
          <w:rPr>
            <w:rFonts w:ascii="Times New Roman" w:hAnsi="Times New Roman" w:cs="Times New Roman"/>
            <w:sz w:val="24"/>
            <w:szCs w:val="24"/>
          </w:rPr>
          <w:fldChar w:fldCharType="end"/>
        </w:r>
      </w:p>
    </w:sdtContent>
  </w:sdt>
  <w:p w14:paraId="25A0C2E9" w14:textId="77777777" w:rsidR="00262E82" w:rsidRPr="0082248D" w:rsidRDefault="00262E82">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2AFD36C0" w14:textId="77777777" w:rsidR="00262E82" w:rsidRPr="0082248D" w:rsidRDefault="00262E82">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8E5E9D">
          <w:rPr>
            <w:rFonts w:ascii="Times New Roman" w:hAnsi="Times New Roman" w:cs="Times New Roman"/>
            <w:noProof/>
            <w:sz w:val="24"/>
            <w:szCs w:val="24"/>
          </w:rPr>
          <w:t>19</w:t>
        </w:r>
        <w:r w:rsidRPr="0082248D">
          <w:rPr>
            <w:rFonts w:ascii="Times New Roman" w:hAnsi="Times New Roman" w:cs="Times New Roman"/>
            <w:sz w:val="24"/>
            <w:szCs w:val="24"/>
          </w:rPr>
          <w:fldChar w:fldCharType="end"/>
        </w:r>
      </w:p>
    </w:sdtContent>
  </w:sdt>
  <w:p w14:paraId="4F2A3832" w14:textId="77777777" w:rsidR="00262E82" w:rsidRPr="0082248D" w:rsidRDefault="00262E82">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11EC1" w14:textId="77777777" w:rsidR="00D31B0A" w:rsidRDefault="00D31B0A" w:rsidP="003B7C89">
      <w:pPr>
        <w:spacing w:after="0" w:line="240" w:lineRule="auto"/>
      </w:pPr>
      <w:r>
        <w:separator/>
      </w:r>
    </w:p>
  </w:footnote>
  <w:footnote w:type="continuationSeparator" w:id="0">
    <w:p w14:paraId="6A3E6E85" w14:textId="77777777" w:rsidR="00D31B0A" w:rsidRDefault="00D31B0A"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9A836" w14:textId="77777777" w:rsidR="00262E82" w:rsidRDefault="00262E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775"/>
        </w:tabs>
        <w:ind w:left="775" w:hanging="567"/>
      </w:pPr>
      <w:rPr>
        <w:rFonts w:ascii="Times New Roman" w:hAnsi="Times New Roman" w:hint="default"/>
        <w:b w:val="0"/>
        <w:i w:val="0"/>
        <w:sz w:val="28"/>
        <w:szCs w:val="28"/>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1">
    <w:nsid w:val="1675352B"/>
    <w:multiLevelType w:val="hybridMultilevel"/>
    <w:tmpl w:val="B7D02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E04E46"/>
    <w:multiLevelType w:val="hybridMultilevel"/>
    <w:tmpl w:val="A662B0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99E02C5"/>
    <w:multiLevelType w:val="hybridMultilevel"/>
    <w:tmpl w:val="F47E1E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6">
    <w:nsid w:val="229730B5"/>
    <w:multiLevelType w:val="hybridMultilevel"/>
    <w:tmpl w:val="A754F2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51E1D61"/>
    <w:multiLevelType w:val="hybridMultilevel"/>
    <w:tmpl w:val="1F58FB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441981"/>
    <w:multiLevelType w:val="hybridMultilevel"/>
    <w:tmpl w:val="558E9B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520F90"/>
    <w:multiLevelType w:val="hybridMultilevel"/>
    <w:tmpl w:val="5CDE3F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780821"/>
    <w:multiLevelType w:val="hybridMultilevel"/>
    <w:tmpl w:val="352AF8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6034277"/>
    <w:multiLevelType w:val="multilevel"/>
    <w:tmpl w:val="7F5EA73E"/>
    <w:styleLink w:val="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659431C"/>
    <w:multiLevelType w:val="hybridMultilevel"/>
    <w:tmpl w:val="DD6884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346D2B"/>
    <w:multiLevelType w:val="hybridMultilevel"/>
    <w:tmpl w:val="96F48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CE3EC5"/>
    <w:multiLevelType w:val="hybridMultilevel"/>
    <w:tmpl w:val="C37C0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5ADB56D9"/>
    <w:multiLevelType w:val="hybridMultilevel"/>
    <w:tmpl w:val="36BE6F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AA1CD5"/>
    <w:multiLevelType w:val="hybridMultilevel"/>
    <w:tmpl w:val="84C606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9175C02"/>
    <w:multiLevelType w:val="hybridMultilevel"/>
    <w:tmpl w:val="828A6D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11563F"/>
    <w:multiLevelType w:val="hybridMultilevel"/>
    <w:tmpl w:val="64F43EDA"/>
    <w:lvl w:ilvl="0" w:tplc="AADC366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1521626"/>
    <w:multiLevelType w:val="singleLevel"/>
    <w:tmpl w:val="EE524AFC"/>
    <w:lvl w:ilvl="0">
      <w:start w:val="1"/>
      <w:numFmt w:val="decimal"/>
      <w:lvlText w:val="%1."/>
      <w:lvlJc w:val="left"/>
      <w:pPr>
        <w:tabs>
          <w:tab w:val="num" w:pos="1070"/>
        </w:tabs>
        <w:ind w:left="1070" w:hanging="360"/>
      </w:pPr>
      <w:rPr>
        <w:rFonts w:hint="default"/>
      </w:rPr>
    </w:lvl>
  </w:abstractNum>
  <w:abstractNum w:abstractNumId="21">
    <w:nsid w:val="738464CA"/>
    <w:multiLevelType w:val="hybridMultilevel"/>
    <w:tmpl w:val="0F0A6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4">
    <w:nsid w:val="78330CDE"/>
    <w:multiLevelType w:val="hybridMultilevel"/>
    <w:tmpl w:val="7CB0E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777977"/>
    <w:multiLevelType w:val="multilevel"/>
    <w:tmpl w:val="25B281A6"/>
    <w:styleLink w:val="10"/>
    <w:lvl w:ilvl="0">
      <w:start w:val="1"/>
      <w:numFmt w:val="russianLower"/>
      <w:lvlText w:val="%1."/>
      <w:lvlJc w:val="left"/>
      <w:pPr>
        <w:ind w:left="360" w:hanging="360"/>
      </w:pPr>
      <w:rPr>
        <w:rFonts w:ascii="Times New Roman" w:hAnsi="Times New Roman" w:cs="Times New Roman"/>
        <w:b w:val="0"/>
        <w:i w:val="0"/>
        <w:sz w:val="28"/>
      </w:rPr>
    </w:lvl>
    <w:lvl w:ilvl="1">
      <w:start w:val="1"/>
      <w:numFmt w:val="russianLow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22"/>
  </w:num>
  <w:num w:numId="2">
    <w:abstractNumId w:val="3"/>
  </w:num>
  <w:num w:numId="3">
    <w:abstractNumId w:val="0"/>
  </w:num>
  <w:num w:numId="4">
    <w:abstractNumId w:val="5"/>
  </w:num>
  <w:num w:numId="5">
    <w:abstractNumId w:val="23"/>
  </w:num>
  <w:num w:numId="6">
    <w:abstractNumId w:val="15"/>
  </w:num>
  <w:num w:numId="7">
    <w:abstractNumId w:val="25"/>
  </w:num>
  <w:num w:numId="8">
    <w:abstractNumId w:val="11"/>
  </w:num>
  <w:num w:numId="9">
    <w:abstractNumId w:val="20"/>
  </w:num>
  <w:num w:numId="10">
    <w:abstractNumId w:val="4"/>
  </w:num>
  <w:num w:numId="11">
    <w:abstractNumId w:val="14"/>
  </w:num>
  <w:num w:numId="12">
    <w:abstractNumId w:val="16"/>
  </w:num>
  <w:num w:numId="13">
    <w:abstractNumId w:val="21"/>
  </w:num>
  <w:num w:numId="14">
    <w:abstractNumId w:val="1"/>
  </w:num>
  <w:num w:numId="15">
    <w:abstractNumId w:val="7"/>
  </w:num>
  <w:num w:numId="16">
    <w:abstractNumId w:val="10"/>
  </w:num>
  <w:num w:numId="17">
    <w:abstractNumId w:val="24"/>
  </w:num>
  <w:num w:numId="18">
    <w:abstractNumId w:val="18"/>
  </w:num>
  <w:num w:numId="19">
    <w:abstractNumId w:val="17"/>
  </w:num>
  <w:num w:numId="20">
    <w:abstractNumId w:val="9"/>
  </w:num>
  <w:num w:numId="21">
    <w:abstractNumId w:val="6"/>
  </w:num>
  <w:num w:numId="22">
    <w:abstractNumId w:val="8"/>
  </w:num>
  <w:num w:numId="23">
    <w:abstractNumId w:val="12"/>
  </w:num>
  <w:num w:numId="24">
    <w:abstractNumId w:val="13"/>
  </w:num>
  <w:num w:numId="25">
    <w:abstractNumId w:val="2"/>
  </w:num>
  <w:num w:numId="2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4BA7"/>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BE3"/>
    <w:rsid w:val="000F1D66"/>
    <w:rsid w:val="000F2410"/>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154D"/>
    <w:rsid w:val="00122A71"/>
    <w:rsid w:val="00123157"/>
    <w:rsid w:val="00123F5C"/>
    <w:rsid w:val="00123FCD"/>
    <w:rsid w:val="00124E62"/>
    <w:rsid w:val="00125886"/>
    <w:rsid w:val="001305A7"/>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3883"/>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80605"/>
    <w:rsid w:val="00181562"/>
    <w:rsid w:val="00181943"/>
    <w:rsid w:val="00181C75"/>
    <w:rsid w:val="00181ECE"/>
    <w:rsid w:val="00186539"/>
    <w:rsid w:val="0018749A"/>
    <w:rsid w:val="001877AB"/>
    <w:rsid w:val="00190F34"/>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038"/>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2E82"/>
    <w:rsid w:val="002635C7"/>
    <w:rsid w:val="002640F3"/>
    <w:rsid w:val="00264D45"/>
    <w:rsid w:val="00265095"/>
    <w:rsid w:val="00265A80"/>
    <w:rsid w:val="0026600A"/>
    <w:rsid w:val="00266796"/>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6BC"/>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426"/>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3EF8"/>
    <w:rsid w:val="003A60C3"/>
    <w:rsid w:val="003A671B"/>
    <w:rsid w:val="003A74E1"/>
    <w:rsid w:val="003A7832"/>
    <w:rsid w:val="003A7AFA"/>
    <w:rsid w:val="003B009F"/>
    <w:rsid w:val="003B0577"/>
    <w:rsid w:val="003B162C"/>
    <w:rsid w:val="003B18D3"/>
    <w:rsid w:val="003B1D55"/>
    <w:rsid w:val="003B2DF1"/>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75C"/>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589"/>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10F"/>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2593"/>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224"/>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7781B"/>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D7C9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2E5F"/>
    <w:rsid w:val="00856AD6"/>
    <w:rsid w:val="00856FCC"/>
    <w:rsid w:val="00857183"/>
    <w:rsid w:val="00857491"/>
    <w:rsid w:val="00857DFF"/>
    <w:rsid w:val="00861772"/>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0F2B"/>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5E9D"/>
    <w:rsid w:val="008E61CE"/>
    <w:rsid w:val="008F00CF"/>
    <w:rsid w:val="008F04CC"/>
    <w:rsid w:val="008F062E"/>
    <w:rsid w:val="008F0910"/>
    <w:rsid w:val="008F3CC6"/>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139"/>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5622"/>
    <w:rsid w:val="00997CD3"/>
    <w:rsid w:val="009A098B"/>
    <w:rsid w:val="009A2398"/>
    <w:rsid w:val="009A3A15"/>
    <w:rsid w:val="009A3B17"/>
    <w:rsid w:val="009A568A"/>
    <w:rsid w:val="009A60CB"/>
    <w:rsid w:val="009A7947"/>
    <w:rsid w:val="009A7F7D"/>
    <w:rsid w:val="009B1FCF"/>
    <w:rsid w:val="009B2688"/>
    <w:rsid w:val="009B30C3"/>
    <w:rsid w:val="009B33EB"/>
    <w:rsid w:val="009B378E"/>
    <w:rsid w:val="009C0176"/>
    <w:rsid w:val="009C3452"/>
    <w:rsid w:val="009C549D"/>
    <w:rsid w:val="009C5BCB"/>
    <w:rsid w:val="009C65B2"/>
    <w:rsid w:val="009C72F4"/>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5474"/>
    <w:rsid w:val="00A37049"/>
    <w:rsid w:val="00A37830"/>
    <w:rsid w:val="00A4015D"/>
    <w:rsid w:val="00A402C1"/>
    <w:rsid w:val="00A41654"/>
    <w:rsid w:val="00A508FB"/>
    <w:rsid w:val="00A50BE3"/>
    <w:rsid w:val="00A52A63"/>
    <w:rsid w:val="00A55705"/>
    <w:rsid w:val="00A5668F"/>
    <w:rsid w:val="00A56D8D"/>
    <w:rsid w:val="00A60510"/>
    <w:rsid w:val="00A63009"/>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5FCE"/>
    <w:rsid w:val="00AB72C3"/>
    <w:rsid w:val="00AB7764"/>
    <w:rsid w:val="00AC1025"/>
    <w:rsid w:val="00AC21DF"/>
    <w:rsid w:val="00AC2450"/>
    <w:rsid w:val="00AC2B88"/>
    <w:rsid w:val="00AC5AD3"/>
    <w:rsid w:val="00AC6295"/>
    <w:rsid w:val="00AC76A8"/>
    <w:rsid w:val="00AC7E57"/>
    <w:rsid w:val="00AD12F1"/>
    <w:rsid w:val="00AD155B"/>
    <w:rsid w:val="00AD17D8"/>
    <w:rsid w:val="00AD180F"/>
    <w:rsid w:val="00AD1BFB"/>
    <w:rsid w:val="00AD30B7"/>
    <w:rsid w:val="00AD3141"/>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05F8"/>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5BFC"/>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1D1"/>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62C"/>
    <w:rsid w:val="00CC19C1"/>
    <w:rsid w:val="00CC1AC9"/>
    <w:rsid w:val="00CC2839"/>
    <w:rsid w:val="00CC3554"/>
    <w:rsid w:val="00CD0076"/>
    <w:rsid w:val="00CD07CE"/>
    <w:rsid w:val="00CD61B3"/>
    <w:rsid w:val="00CD66B8"/>
    <w:rsid w:val="00CD67B4"/>
    <w:rsid w:val="00CD69C9"/>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1B0A"/>
    <w:rsid w:val="00D338B9"/>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31BD"/>
    <w:rsid w:val="00D5579C"/>
    <w:rsid w:val="00D567B3"/>
    <w:rsid w:val="00D57398"/>
    <w:rsid w:val="00D61A14"/>
    <w:rsid w:val="00D61D02"/>
    <w:rsid w:val="00D63AD3"/>
    <w:rsid w:val="00D642F3"/>
    <w:rsid w:val="00D6447E"/>
    <w:rsid w:val="00D64758"/>
    <w:rsid w:val="00D649F5"/>
    <w:rsid w:val="00D6559A"/>
    <w:rsid w:val="00D66084"/>
    <w:rsid w:val="00D6655C"/>
    <w:rsid w:val="00D7028A"/>
    <w:rsid w:val="00D71D46"/>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053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E71"/>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32A2"/>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67165"/>
    <w:rsid w:val="00E70134"/>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1752"/>
    <w:rsid w:val="00EF1F52"/>
    <w:rsid w:val="00EF2408"/>
    <w:rsid w:val="00EF304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4C91"/>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002"/>
    <w:rsid w:val="00F6494F"/>
    <w:rsid w:val="00F65246"/>
    <w:rsid w:val="00F6544D"/>
    <w:rsid w:val="00F655E8"/>
    <w:rsid w:val="00F65FF9"/>
    <w:rsid w:val="00F72169"/>
    <w:rsid w:val="00F743D5"/>
    <w:rsid w:val="00F747FF"/>
    <w:rsid w:val="00F74B8F"/>
    <w:rsid w:val="00F75283"/>
    <w:rsid w:val="00F80479"/>
    <w:rsid w:val="00F80A1F"/>
    <w:rsid w:val="00F821D8"/>
    <w:rsid w:val="00F8279C"/>
    <w:rsid w:val="00F8478E"/>
    <w:rsid w:val="00F8565E"/>
    <w:rsid w:val="00F873E3"/>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773C"/>
    <w:rsid w:val="00FB039C"/>
    <w:rsid w:val="00FB102F"/>
    <w:rsid w:val="00FB1499"/>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12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234"/>
    <w:rPr>
      <w:rFonts w:eastAsiaTheme="minorHAnsi"/>
    </w:rPr>
  </w:style>
  <w:style w:type="paragraph" w:styleId="11">
    <w:name w:val="heading 1"/>
    <w:basedOn w:val="a"/>
    <w:next w:val="a"/>
    <w:link w:val="13"/>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iPriority w:val="99"/>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uiPriority w:val="99"/>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99"/>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3">
    <w:name w:val="Заголовок 1 Знак"/>
    <w:basedOn w:val="a0"/>
    <w:link w:val="11"/>
    <w:rsid w:val="007069B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uiPriority w:val="99"/>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2">
    <w:name w:val="Body Text Indent 2"/>
    <w:basedOn w:val="a"/>
    <w:link w:val="23"/>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3">
    <w:name w:val="Основной текст с отступом 2 Знак"/>
    <w:basedOn w:val="a0"/>
    <w:link w:val="22"/>
    <w:uiPriority w:val="99"/>
    <w:rsid w:val="00A755F7"/>
    <w:rPr>
      <w:rFonts w:ascii="Times New Roman" w:hAnsi="Times New Roman" w:cs="Times New Roman"/>
      <w:sz w:val="24"/>
      <w:szCs w:val="24"/>
      <w:lang w:eastAsia="ru-RU"/>
    </w:rPr>
  </w:style>
  <w:style w:type="paragraph" w:styleId="ad">
    <w:name w:val="Body Text"/>
    <w:basedOn w:val="a"/>
    <w:link w:val="ae"/>
    <w:uiPriority w:val="99"/>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A755F7"/>
    <w:rPr>
      <w:rFonts w:ascii="Times New Roman" w:hAnsi="Times New Roman" w:cs="Times New Roman"/>
      <w:sz w:val="20"/>
      <w:szCs w:val="20"/>
      <w:lang w:eastAsia="ru-RU"/>
    </w:rPr>
  </w:style>
  <w:style w:type="paragraph" w:customStyle="1" w:styleId="14">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5"/>
    <w:uiPriority w:val="99"/>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5">
    <w:name w:val="Название Знак1"/>
    <w:basedOn w:val="a0"/>
    <w:link w:val="af0"/>
    <w:uiPriority w:val="99"/>
    <w:rsid w:val="00A755F7"/>
    <w:rPr>
      <w:rFonts w:ascii="Times New Roman" w:hAnsi="Times New Roman" w:cs="Times New Roman"/>
      <w:b/>
      <w:sz w:val="20"/>
      <w:szCs w:val="20"/>
      <w:lang w:eastAsia="ru-RU"/>
    </w:rPr>
  </w:style>
  <w:style w:type="paragraph" w:styleId="24">
    <w:name w:val="Body Text 2"/>
    <w:basedOn w:val="a"/>
    <w:link w:val="25"/>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5">
    <w:name w:val="Основной текст 2 Знак"/>
    <w:basedOn w:val="a0"/>
    <w:link w:val="24"/>
    <w:uiPriority w:val="99"/>
    <w:rsid w:val="00A755F7"/>
    <w:rPr>
      <w:rFonts w:ascii="Times New Roman" w:hAnsi="Times New Roman" w:cs="Times New Roman"/>
      <w:sz w:val="20"/>
      <w:szCs w:val="20"/>
      <w:lang w:eastAsia="ru-RU"/>
    </w:rPr>
  </w:style>
  <w:style w:type="paragraph" w:styleId="af1">
    <w:name w:val="Body Text Indent"/>
    <w:basedOn w:val="a"/>
    <w:link w:val="af2"/>
    <w:uiPriority w:val="99"/>
    <w:semiHidden/>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uiPriority w:val="99"/>
    <w:semiHidden/>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uiPriority w:val="99"/>
    <w:rsid w:val="00A755F7"/>
    <w:rPr>
      <w:rFonts w:cs="Times New Roman"/>
    </w:rPr>
  </w:style>
  <w:style w:type="paragraph" w:customStyle="1" w:styleId="16">
    <w:name w:val="Без интервала1"/>
    <w:uiPriority w:val="99"/>
    <w:rsid w:val="00A755F7"/>
    <w:pPr>
      <w:spacing w:after="0" w:line="240" w:lineRule="auto"/>
    </w:pPr>
    <w:rPr>
      <w:rFonts w:ascii="Calibri" w:eastAsia="Times New Roman" w:hAnsi="Calibri" w:cs="Times New Roman"/>
    </w:rPr>
  </w:style>
  <w:style w:type="paragraph" w:customStyle="1" w:styleId="17">
    <w:name w:val="Абзац списка1"/>
    <w:basedOn w:val="a"/>
    <w:uiPriority w:val="99"/>
    <w:rsid w:val="00A755F7"/>
    <w:pPr>
      <w:ind w:left="720"/>
      <w:contextualSpacing/>
    </w:pPr>
    <w:rPr>
      <w:rFonts w:ascii="Calibri" w:eastAsia="Times New Roman" w:hAnsi="Calibri" w:cs="Times New Roman"/>
    </w:rPr>
  </w:style>
  <w:style w:type="character" w:customStyle="1" w:styleId="26">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rsid w:val="00A755F7"/>
    <w:pPr>
      <w:keepNext/>
      <w:spacing w:before="90" w:after="15" w:line="240" w:lineRule="auto"/>
    </w:pPr>
    <w:rPr>
      <w:rFonts w:ascii="Arial" w:eastAsia="Calibri" w:hAnsi="Arial" w:cs="Arial"/>
      <w:b/>
      <w:bCs/>
      <w:color w:val="00009A"/>
      <w:lang w:eastAsia="ru-RU"/>
    </w:rPr>
  </w:style>
  <w:style w:type="character" w:customStyle="1" w:styleId="18">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uiPriority w:val="99"/>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uiPriority w:val="99"/>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uiPriority w:val="99"/>
    <w:rsid w:val="007C4CAB"/>
    <w:rPr>
      <w:b/>
      <w:sz w:val="32"/>
      <w:lang w:val="ru-RU" w:eastAsia="ru-RU" w:bidi="ar-SA"/>
    </w:rPr>
  </w:style>
  <w:style w:type="paragraph" w:customStyle="1" w:styleId="27">
    <w:name w:val="Знак2"/>
    <w:basedOn w:val="a"/>
    <w:uiPriority w:val="99"/>
    <w:rsid w:val="00692224"/>
    <w:pPr>
      <w:spacing w:after="160" w:line="240" w:lineRule="exact"/>
    </w:pPr>
    <w:rPr>
      <w:rFonts w:ascii="Tahoma" w:eastAsia="Times New Roman" w:hAnsi="Tahoma" w:cs="Times New Roman"/>
      <w:sz w:val="20"/>
      <w:szCs w:val="20"/>
      <w:lang w:val="en-US"/>
    </w:rPr>
  </w:style>
  <w:style w:type="paragraph" w:customStyle="1" w:styleId="19">
    <w:name w:val="Знак1"/>
    <w:basedOn w:val="a"/>
    <w:uiPriority w:val="99"/>
    <w:rsid w:val="00692224"/>
    <w:pPr>
      <w:spacing w:after="160" w:line="240" w:lineRule="exact"/>
    </w:pPr>
    <w:rPr>
      <w:rFonts w:ascii="Tahoma" w:eastAsia="Times New Roman" w:hAnsi="Tahoma" w:cs="Times New Roman"/>
      <w:sz w:val="20"/>
      <w:szCs w:val="20"/>
      <w:lang w:val="en-US"/>
    </w:rPr>
  </w:style>
  <w:style w:type="character" w:customStyle="1" w:styleId="1a">
    <w:name w:val="Основной текст с отступом Знак1"/>
    <w:uiPriority w:val="99"/>
    <w:semiHidden/>
    <w:locked/>
    <w:rsid w:val="00692224"/>
    <w:rPr>
      <w:rFonts w:ascii="Times New Roman" w:eastAsia="Times New Roman" w:hAnsi="Times New Roman"/>
      <w:lang w:eastAsia="en-US"/>
    </w:rPr>
  </w:style>
  <w:style w:type="character" w:customStyle="1" w:styleId="210">
    <w:name w:val="Знак Знак21"/>
    <w:uiPriority w:val="99"/>
    <w:rsid w:val="00692224"/>
    <w:rPr>
      <w:rFonts w:ascii="Tahoma" w:hAnsi="Tahoma" w:cs="Tahoma"/>
      <w:sz w:val="16"/>
      <w:szCs w:val="16"/>
      <w:lang w:val="ru-RU" w:eastAsia="ru-RU" w:bidi="ar-SA"/>
    </w:rPr>
  </w:style>
  <w:style w:type="character" w:customStyle="1" w:styleId="150">
    <w:name w:val="Знак Знак15"/>
    <w:uiPriority w:val="99"/>
    <w:rsid w:val="00692224"/>
    <w:rPr>
      <w:rFonts w:cs="Times New Roman"/>
      <w:b/>
      <w:sz w:val="24"/>
      <w:lang w:val="ru-RU" w:eastAsia="ru-RU" w:bidi="ar-SA"/>
    </w:rPr>
  </w:style>
  <w:style w:type="character" w:customStyle="1" w:styleId="afe">
    <w:name w:val="Тема примечания Знак"/>
    <w:link w:val="aff"/>
    <w:uiPriority w:val="99"/>
    <w:locked/>
    <w:rsid w:val="00692224"/>
    <w:rPr>
      <w:rFonts w:ascii="Cambria" w:hAnsi="Cambria"/>
      <w:color w:val="243F60"/>
      <w:sz w:val="24"/>
      <w:szCs w:val="24"/>
    </w:rPr>
  </w:style>
  <w:style w:type="character" w:customStyle="1" w:styleId="aff0">
    <w:name w:val="Текст примечания Знак"/>
    <w:link w:val="aff1"/>
    <w:uiPriority w:val="99"/>
    <w:locked/>
    <w:rsid w:val="00692224"/>
    <w:rPr>
      <w:rFonts w:ascii="Cambria" w:hAnsi="Cambria"/>
      <w:b/>
      <w:bCs/>
      <w:i/>
      <w:iCs/>
      <w:sz w:val="28"/>
      <w:szCs w:val="28"/>
    </w:rPr>
  </w:style>
  <w:style w:type="character" w:customStyle="1" w:styleId="310">
    <w:name w:val="Знак Знак31"/>
    <w:uiPriority w:val="99"/>
    <w:semiHidden/>
    <w:rsid w:val="00692224"/>
    <w:rPr>
      <w:rFonts w:ascii="Calibri" w:hAnsi="Calibri" w:cs="Times New Roman"/>
      <w:b/>
      <w:bCs/>
      <w:sz w:val="22"/>
      <w:szCs w:val="22"/>
      <w:lang w:val="ru-RU" w:eastAsia="ru-RU" w:bidi="ar-SA"/>
    </w:rPr>
  </w:style>
  <w:style w:type="character" w:customStyle="1" w:styleId="140">
    <w:name w:val="Знак Знак14"/>
    <w:uiPriority w:val="99"/>
    <w:rsid w:val="00692224"/>
    <w:rPr>
      <w:rFonts w:cs="Times New Roman"/>
      <w:sz w:val="24"/>
      <w:szCs w:val="24"/>
      <w:lang w:val="ru-RU" w:eastAsia="ru-RU" w:bidi="ar-SA"/>
    </w:rPr>
  </w:style>
  <w:style w:type="character" w:customStyle="1" w:styleId="120">
    <w:name w:val="Знак Знак12"/>
    <w:uiPriority w:val="99"/>
    <w:rsid w:val="00692224"/>
    <w:rPr>
      <w:rFonts w:ascii="Arial" w:hAnsi="Arial" w:cs="Arial"/>
      <w:b/>
      <w:bCs/>
      <w:sz w:val="26"/>
      <w:szCs w:val="26"/>
      <w:lang w:val="ru-RU" w:eastAsia="ru-RU" w:bidi="ar-SA"/>
    </w:rPr>
  </w:style>
  <w:style w:type="character" w:customStyle="1" w:styleId="111">
    <w:name w:val="Знак Знак11"/>
    <w:uiPriority w:val="99"/>
    <w:rsid w:val="00692224"/>
    <w:rPr>
      <w:rFonts w:ascii="Calibri" w:hAnsi="Calibri" w:cs="Times New Roman"/>
      <w:b/>
      <w:bCs/>
      <w:sz w:val="28"/>
      <w:szCs w:val="28"/>
      <w:lang w:val="ru-RU" w:eastAsia="ru-RU" w:bidi="ar-SA"/>
    </w:rPr>
  </w:style>
  <w:style w:type="character" w:customStyle="1" w:styleId="100">
    <w:name w:val="Знак Знак10"/>
    <w:uiPriority w:val="99"/>
    <w:semiHidden/>
    <w:rsid w:val="00692224"/>
    <w:rPr>
      <w:rFonts w:ascii="Calibri" w:hAnsi="Calibri" w:cs="Times New Roman"/>
      <w:b/>
      <w:bCs/>
      <w:i/>
      <w:iCs/>
      <w:sz w:val="26"/>
      <w:szCs w:val="26"/>
      <w:lang w:val="ru-RU" w:eastAsia="ru-RU" w:bidi="ar-SA"/>
    </w:rPr>
  </w:style>
  <w:style w:type="character" w:customStyle="1" w:styleId="9">
    <w:name w:val="Знак Знак9"/>
    <w:uiPriority w:val="99"/>
    <w:semiHidden/>
    <w:rsid w:val="00692224"/>
    <w:rPr>
      <w:rFonts w:ascii="Calibri" w:hAnsi="Calibri" w:cs="Times New Roman"/>
      <w:b/>
      <w:bCs/>
      <w:sz w:val="22"/>
      <w:szCs w:val="22"/>
      <w:lang w:val="ru-RU" w:eastAsia="ru-RU" w:bidi="ar-SA"/>
    </w:rPr>
  </w:style>
  <w:style w:type="character" w:customStyle="1" w:styleId="8">
    <w:name w:val="Знак Знак8"/>
    <w:uiPriority w:val="99"/>
    <w:rsid w:val="00692224"/>
    <w:rPr>
      <w:rFonts w:cs="Times New Roman"/>
      <w:sz w:val="24"/>
      <w:szCs w:val="24"/>
      <w:lang w:val="ru-RU" w:eastAsia="ru-RU" w:bidi="ar-SA"/>
    </w:rPr>
  </w:style>
  <w:style w:type="paragraph" w:styleId="34">
    <w:name w:val="Body Text 3"/>
    <w:basedOn w:val="a"/>
    <w:link w:val="311"/>
    <w:uiPriority w:val="99"/>
    <w:rsid w:val="00692224"/>
    <w:pPr>
      <w:widowControl w:val="0"/>
      <w:spacing w:after="0" w:line="240" w:lineRule="auto"/>
      <w:ind w:firstLine="709"/>
      <w:jc w:val="center"/>
    </w:pPr>
    <w:rPr>
      <w:rFonts w:ascii="Times New Roman" w:eastAsia="Calibri" w:hAnsi="Times New Roman" w:cs="Times New Roman"/>
      <w:b/>
      <w:i/>
      <w:sz w:val="24"/>
      <w:szCs w:val="20"/>
      <w:lang w:eastAsia="ru-RU"/>
    </w:rPr>
  </w:style>
  <w:style w:type="character" w:customStyle="1" w:styleId="35">
    <w:name w:val="Основной текст 3 Знак"/>
    <w:basedOn w:val="a0"/>
    <w:uiPriority w:val="99"/>
    <w:semiHidden/>
    <w:rsid w:val="00692224"/>
    <w:rPr>
      <w:rFonts w:eastAsiaTheme="minorHAnsi"/>
      <w:sz w:val="16"/>
      <w:szCs w:val="16"/>
    </w:rPr>
  </w:style>
  <w:style w:type="character" w:customStyle="1" w:styleId="BodyText3Char">
    <w:name w:val="Body Text 3 Char"/>
    <w:aliases w:val="Основной текст 3 Знак Char"/>
    <w:uiPriority w:val="99"/>
    <w:semiHidden/>
    <w:locked/>
    <w:rsid w:val="00692224"/>
    <w:rPr>
      <w:rFonts w:ascii="Times New Roman" w:hAnsi="Times New Roman" w:cs="Times New Roman"/>
      <w:sz w:val="16"/>
      <w:szCs w:val="16"/>
      <w:lang w:eastAsia="en-US"/>
    </w:rPr>
  </w:style>
  <w:style w:type="character" w:customStyle="1" w:styleId="311">
    <w:name w:val="Основной текст 3 Знак1"/>
    <w:link w:val="34"/>
    <w:uiPriority w:val="99"/>
    <w:locked/>
    <w:rsid w:val="00692224"/>
    <w:rPr>
      <w:rFonts w:ascii="Times New Roman" w:hAnsi="Times New Roman" w:cs="Times New Roman"/>
      <w:b/>
      <w:i/>
      <w:sz w:val="24"/>
      <w:szCs w:val="20"/>
      <w:lang w:eastAsia="ru-RU"/>
    </w:rPr>
  </w:style>
  <w:style w:type="character" w:customStyle="1" w:styleId="71">
    <w:name w:val="Знак Знак7"/>
    <w:uiPriority w:val="99"/>
    <w:rsid w:val="00692224"/>
    <w:rPr>
      <w:rFonts w:cs="Times New Roman"/>
      <w:sz w:val="24"/>
      <w:szCs w:val="24"/>
      <w:lang w:val="ru-RU" w:eastAsia="ru-RU" w:bidi="ar-SA"/>
    </w:rPr>
  </w:style>
  <w:style w:type="character" w:customStyle="1" w:styleId="61">
    <w:name w:val="Знак Знак6"/>
    <w:uiPriority w:val="99"/>
    <w:rsid w:val="00692224"/>
    <w:rPr>
      <w:rFonts w:cs="Times New Roman"/>
      <w:sz w:val="24"/>
      <w:szCs w:val="24"/>
      <w:lang w:val="ru-RU" w:eastAsia="ru-RU" w:bidi="ar-SA"/>
    </w:rPr>
  </w:style>
  <w:style w:type="paragraph" w:styleId="aff1">
    <w:name w:val="annotation text"/>
    <w:basedOn w:val="a"/>
    <w:link w:val="aff0"/>
    <w:uiPriority w:val="99"/>
    <w:rsid w:val="00692224"/>
    <w:pPr>
      <w:spacing w:after="160" w:line="240" w:lineRule="auto"/>
    </w:pPr>
    <w:rPr>
      <w:rFonts w:ascii="Cambria" w:eastAsia="Calibri" w:hAnsi="Cambria"/>
      <w:b/>
      <w:bCs/>
      <w:i/>
      <w:iCs/>
      <w:sz w:val="28"/>
      <w:szCs w:val="28"/>
    </w:rPr>
  </w:style>
  <w:style w:type="character" w:customStyle="1" w:styleId="1b">
    <w:name w:val="Текст примечания Знак1"/>
    <w:basedOn w:val="a0"/>
    <w:uiPriority w:val="99"/>
    <w:semiHidden/>
    <w:rsid w:val="00692224"/>
    <w:rPr>
      <w:rFonts w:eastAsiaTheme="minorHAnsi"/>
      <w:sz w:val="20"/>
      <w:szCs w:val="20"/>
    </w:rPr>
  </w:style>
  <w:style w:type="character" w:customStyle="1" w:styleId="CommentTextChar">
    <w:name w:val="Comment Text Char"/>
    <w:uiPriority w:val="99"/>
    <w:semiHidden/>
    <w:locked/>
    <w:rsid w:val="00692224"/>
    <w:rPr>
      <w:rFonts w:ascii="Times New Roman" w:hAnsi="Times New Roman" w:cs="Times New Roman"/>
      <w:sz w:val="20"/>
      <w:szCs w:val="20"/>
      <w:lang w:eastAsia="en-US"/>
    </w:rPr>
  </w:style>
  <w:style w:type="paragraph" w:styleId="aff">
    <w:name w:val="annotation subject"/>
    <w:basedOn w:val="aff1"/>
    <w:next w:val="aff1"/>
    <w:link w:val="afe"/>
    <w:uiPriority w:val="99"/>
    <w:rsid w:val="00692224"/>
    <w:rPr>
      <w:b w:val="0"/>
      <w:bCs w:val="0"/>
      <w:i w:val="0"/>
      <w:iCs w:val="0"/>
      <w:color w:val="243F60"/>
      <w:sz w:val="24"/>
      <w:szCs w:val="24"/>
    </w:rPr>
  </w:style>
  <w:style w:type="character" w:customStyle="1" w:styleId="1c">
    <w:name w:val="Тема примечания Знак1"/>
    <w:basedOn w:val="1b"/>
    <w:uiPriority w:val="99"/>
    <w:semiHidden/>
    <w:rsid w:val="00692224"/>
    <w:rPr>
      <w:rFonts w:eastAsiaTheme="minorHAnsi"/>
      <w:b/>
      <w:bCs/>
      <w:sz w:val="20"/>
      <w:szCs w:val="20"/>
    </w:rPr>
  </w:style>
  <w:style w:type="character" w:customStyle="1" w:styleId="CommentSubjectChar">
    <w:name w:val="Comment Subject Char"/>
    <w:uiPriority w:val="99"/>
    <w:semiHidden/>
    <w:locked/>
    <w:rsid w:val="00692224"/>
    <w:rPr>
      <w:rFonts w:ascii="Times New Roman" w:hAnsi="Times New Roman" w:cs="Times New Roman"/>
      <w:b/>
      <w:bCs/>
      <w:i/>
      <w:iCs/>
      <w:sz w:val="20"/>
      <w:szCs w:val="20"/>
      <w:lang w:val="ru-RU" w:eastAsia="en-US" w:bidi="ar-SA"/>
    </w:rPr>
  </w:style>
  <w:style w:type="character" w:customStyle="1" w:styleId="c1c9">
    <w:name w:val="c1 c9"/>
    <w:uiPriority w:val="99"/>
    <w:rsid w:val="00692224"/>
    <w:rPr>
      <w:rFonts w:cs="Times New Roman"/>
    </w:rPr>
  </w:style>
  <w:style w:type="paragraph" w:customStyle="1" w:styleId="c7">
    <w:name w:val="c7"/>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
    <w:name w:val="c3"/>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uiPriority w:val="99"/>
    <w:rsid w:val="00692224"/>
    <w:rPr>
      <w:rFonts w:cs="Times New Roman"/>
    </w:rPr>
  </w:style>
  <w:style w:type="paragraph" w:customStyle="1" w:styleId="c3c5">
    <w:name w:val="c3 c5"/>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c17">
    <w:name w:val="c9 c17"/>
    <w:uiPriority w:val="99"/>
    <w:rsid w:val="00692224"/>
    <w:rPr>
      <w:rFonts w:cs="Times New Roman"/>
    </w:rPr>
  </w:style>
  <w:style w:type="paragraph" w:customStyle="1" w:styleId="c7c20">
    <w:name w:val="c7 c20"/>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3c14">
    <w:name w:val="c3 c14"/>
    <w:basedOn w:val="a"/>
    <w:uiPriority w:val="99"/>
    <w:rsid w:val="00692224"/>
    <w:pPr>
      <w:spacing w:before="100" w:beforeAutospacing="1" w:after="100" w:afterAutospacing="1" w:line="240" w:lineRule="auto"/>
    </w:pPr>
    <w:rPr>
      <w:rFonts w:ascii="Times New Roman" w:eastAsia="Calibri" w:hAnsi="Times New Roman" w:cs="Times New Roman"/>
      <w:sz w:val="24"/>
      <w:szCs w:val="24"/>
      <w:lang w:eastAsia="ru-RU"/>
    </w:rPr>
  </w:style>
  <w:style w:type="table" w:styleId="-1">
    <w:name w:val="Table Web 1"/>
    <w:basedOn w:val="a1"/>
    <w:uiPriority w:val="99"/>
    <w:rsid w:val="00692224"/>
    <w:pPr>
      <w:spacing w:after="0" w:line="240" w:lineRule="auto"/>
    </w:pPr>
    <w:rPr>
      <w:rFonts w:ascii="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Preformat">
    <w:name w:val="Preformat"/>
    <w:uiPriority w:val="99"/>
    <w:rsid w:val="00692224"/>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Normal1">
    <w:name w:val="Normal1"/>
    <w:uiPriority w:val="99"/>
    <w:rsid w:val="00692224"/>
    <w:pPr>
      <w:spacing w:after="0" w:line="240" w:lineRule="auto"/>
    </w:pPr>
    <w:rPr>
      <w:rFonts w:ascii="Times New Roman" w:eastAsia="Times New Roman" w:hAnsi="Times New Roman" w:cs="Times New Roman"/>
      <w:sz w:val="20"/>
      <w:szCs w:val="20"/>
      <w:lang w:eastAsia="ru-RU"/>
    </w:rPr>
  </w:style>
  <w:style w:type="paragraph" w:customStyle="1" w:styleId="FR3">
    <w:name w:val="FR3"/>
    <w:uiPriority w:val="99"/>
    <w:rsid w:val="00692224"/>
    <w:pPr>
      <w:widowControl w:val="0"/>
      <w:snapToGrid w:val="0"/>
      <w:spacing w:after="0" w:line="300" w:lineRule="auto"/>
      <w:ind w:firstLine="700"/>
    </w:pPr>
    <w:rPr>
      <w:rFonts w:ascii="Arial" w:eastAsia="Times New Roman" w:hAnsi="Arial" w:cs="Times New Roman"/>
      <w:sz w:val="28"/>
      <w:szCs w:val="20"/>
      <w:lang w:eastAsia="ru-RU"/>
    </w:rPr>
  </w:style>
  <w:style w:type="paragraph" w:customStyle="1" w:styleId="FR4">
    <w:name w:val="FR4"/>
    <w:uiPriority w:val="99"/>
    <w:rsid w:val="00692224"/>
    <w:pPr>
      <w:widowControl w:val="0"/>
      <w:snapToGrid w:val="0"/>
      <w:spacing w:after="0" w:line="360" w:lineRule="auto"/>
      <w:ind w:firstLine="720"/>
    </w:pPr>
    <w:rPr>
      <w:rFonts w:ascii="Courier New" w:eastAsia="Times New Roman" w:hAnsi="Courier New" w:cs="Times New Roman"/>
      <w:sz w:val="24"/>
      <w:szCs w:val="20"/>
      <w:lang w:eastAsia="ru-RU"/>
    </w:rPr>
  </w:style>
  <w:style w:type="numbering" w:customStyle="1" w:styleId="2">
    <w:name w:val="Стиль2"/>
    <w:rsid w:val="00692224"/>
    <w:pPr>
      <w:numPr>
        <w:numId w:val="8"/>
      </w:numPr>
    </w:pPr>
  </w:style>
  <w:style w:type="numbering" w:customStyle="1" w:styleId="10">
    <w:name w:val="Стиль1"/>
    <w:rsid w:val="00692224"/>
    <w:pPr>
      <w:numPr>
        <w:numId w:val="7"/>
      </w:numPr>
    </w:pPr>
  </w:style>
  <w:style w:type="character" w:customStyle="1" w:styleId="bublik">
    <w:name w:val="bublik"/>
    <w:basedOn w:val="a0"/>
    <w:rsid w:val="009C5BCB"/>
  </w:style>
  <w:style w:type="paragraph" w:customStyle="1" w:styleId="op">
    <w:name w:val="op"/>
    <w:basedOn w:val="a"/>
    <w:rsid w:val="009C5B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
    <w:name w:val="sp"/>
    <w:basedOn w:val="a0"/>
    <w:rsid w:val="009C5BCB"/>
  </w:style>
  <w:style w:type="character" w:customStyle="1" w:styleId="remark">
    <w:name w:val="remark"/>
    <w:basedOn w:val="a0"/>
    <w:rsid w:val="009C5BCB"/>
  </w:style>
  <w:style w:type="paragraph" w:customStyle="1" w:styleId="Default">
    <w:name w:val="Default"/>
    <w:rsid w:val="0040575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8">
    <w:name w:val="Основной текст (2)_"/>
    <w:link w:val="29"/>
    <w:rsid w:val="0040575C"/>
    <w:rPr>
      <w:rFonts w:ascii="Times New Roman" w:eastAsia="Times New Roman" w:hAnsi="Times New Roman"/>
      <w:shd w:val="clear" w:color="auto" w:fill="FFFFFF"/>
    </w:rPr>
  </w:style>
  <w:style w:type="paragraph" w:customStyle="1" w:styleId="29">
    <w:name w:val="Основной текст (2)"/>
    <w:basedOn w:val="a"/>
    <w:link w:val="28"/>
    <w:rsid w:val="0040575C"/>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4057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613170395">
      <w:bodyDiv w:val="1"/>
      <w:marLeft w:val="0"/>
      <w:marRight w:val="0"/>
      <w:marTop w:val="0"/>
      <w:marBottom w:val="0"/>
      <w:divBdr>
        <w:top w:val="none" w:sz="0" w:space="0" w:color="auto"/>
        <w:left w:val="none" w:sz="0" w:space="0" w:color="auto"/>
        <w:bottom w:val="none" w:sz="0" w:space="0" w:color="auto"/>
        <w:right w:val="none" w:sz="0" w:space="0" w:color="auto"/>
      </w:divBdr>
    </w:div>
    <w:div w:id="798841072">
      <w:bodyDiv w:val="1"/>
      <w:marLeft w:val="0"/>
      <w:marRight w:val="0"/>
      <w:marTop w:val="0"/>
      <w:marBottom w:val="0"/>
      <w:divBdr>
        <w:top w:val="none" w:sz="0" w:space="0" w:color="auto"/>
        <w:left w:val="none" w:sz="0" w:space="0" w:color="auto"/>
        <w:bottom w:val="none" w:sz="0" w:space="0" w:color="auto"/>
        <w:right w:val="none" w:sz="0" w:space="0" w:color="auto"/>
      </w:divBdr>
    </w:div>
    <w:div w:id="122528967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5B1F2-720E-4633-9BA7-D50C2272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Pages>
  <Words>5501</Words>
  <Characters>31358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55</cp:revision>
  <cp:lastPrinted>2023-09-13T13:53:00Z</cp:lastPrinted>
  <dcterms:created xsi:type="dcterms:W3CDTF">2019-10-22T16:13:00Z</dcterms:created>
  <dcterms:modified xsi:type="dcterms:W3CDTF">2025-04-04T15:09:00Z</dcterms:modified>
</cp:coreProperties>
</file>